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6AAE6" w14:textId="77777777" w:rsidR="008A5FA3" w:rsidRPr="002E1847" w:rsidRDefault="008A5FA3" w:rsidP="008A5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sz w:val="48"/>
          <w:szCs w:val="48"/>
        </w:rPr>
      </w:pPr>
      <w:r w:rsidRPr="002E1847">
        <w:rPr>
          <w:b/>
          <w:sz w:val="48"/>
          <w:szCs w:val="48"/>
        </w:rPr>
        <w:t>SANTA FE COUNTY</w:t>
      </w:r>
    </w:p>
    <w:p w14:paraId="10371771" w14:textId="0061391B" w:rsidR="008A5FA3" w:rsidRPr="002E1847" w:rsidRDefault="009E5B74" w:rsidP="008A5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sz w:val="48"/>
          <w:szCs w:val="48"/>
        </w:rPr>
      </w:pPr>
      <w:r>
        <w:rPr>
          <w:b/>
          <w:sz w:val="48"/>
          <w:szCs w:val="48"/>
        </w:rPr>
        <w:t>COUNTY MANAGER’S OFFICE</w:t>
      </w:r>
    </w:p>
    <w:p w14:paraId="2C8B1462" w14:textId="77777777" w:rsidR="008A5FA3" w:rsidRDefault="008A5FA3" w:rsidP="008A5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sz w:val="48"/>
          <w:szCs w:val="48"/>
        </w:rPr>
      </w:pPr>
    </w:p>
    <w:p w14:paraId="6E99AE45" w14:textId="77777777" w:rsidR="008A5FA3" w:rsidRPr="002E1847" w:rsidRDefault="008A5FA3" w:rsidP="008A5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sz w:val="48"/>
          <w:szCs w:val="48"/>
        </w:rPr>
      </w:pPr>
    </w:p>
    <w:p w14:paraId="18BF6F86" w14:textId="77777777" w:rsidR="008A5FA3" w:rsidRPr="002E1847" w:rsidRDefault="008A5FA3" w:rsidP="008A5FA3">
      <w:pPr>
        <w:pStyle w:val="xl30"/>
        <w:spacing w:before="0" w:beforeAutospacing="0" w:after="0" w:afterAutospacing="0"/>
        <w:rPr>
          <w:rFonts w:ascii="Times New Roman" w:eastAsia="Times New Roman" w:hAnsi="Times New Roman" w:cs="Times New Roman"/>
          <w:bCs w:val="0"/>
          <w:sz w:val="48"/>
          <w:szCs w:val="48"/>
        </w:rPr>
      </w:pPr>
      <w:r w:rsidRPr="002E1847">
        <w:rPr>
          <w:rFonts w:ascii="Times New Roman" w:eastAsia="Times New Roman" w:hAnsi="Times New Roman" w:cs="Times New Roman"/>
          <w:bCs w:val="0"/>
          <w:sz w:val="48"/>
          <w:szCs w:val="48"/>
        </w:rPr>
        <w:t>INVITATION FOR BIDS</w:t>
      </w:r>
    </w:p>
    <w:p w14:paraId="0326353C" w14:textId="77777777" w:rsidR="008A5FA3" w:rsidRDefault="008A5FA3" w:rsidP="008A5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p>
    <w:p w14:paraId="6BD4F232" w14:textId="77777777" w:rsidR="008A5FA3" w:rsidRPr="00131594" w:rsidRDefault="008A5FA3" w:rsidP="008A5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p>
    <w:p w14:paraId="635C593B" w14:textId="77777777" w:rsidR="008A5FA3" w:rsidRPr="00131594" w:rsidRDefault="008A5FA3" w:rsidP="008A5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p>
    <w:p w14:paraId="68D820F2" w14:textId="77777777" w:rsidR="008A5FA3" w:rsidRPr="00131594" w:rsidRDefault="008A5FA3" w:rsidP="008A5FA3">
      <w:pPr>
        <w:pStyle w:val="xl30"/>
        <w:spacing w:before="0" w:beforeAutospacing="0" w:after="0" w:afterAutospacing="0"/>
        <w:rPr>
          <w:rFonts w:ascii="Times New Roman" w:eastAsia="Times New Roman" w:hAnsi="Times New Roman" w:cs="Times New Roman"/>
          <w:bCs w:val="0"/>
        </w:rPr>
      </w:pPr>
      <w:r w:rsidRPr="00131594">
        <w:rPr>
          <w:rFonts w:ascii="Times New Roman" w:hAnsi="Times New Roman" w:cs="Times New Roman"/>
          <w:color w:val="1F497D"/>
        </w:rPr>
        <w:fldChar w:fldCharType="begin"/>
      </w:r>
      <w:r w:rsidRPr="00131594">
        <w:rPr>
          <w:rFonts w:ascii="Times New Roman" w:hAnsi="Times New Roman" w:cs="Times New Roman"/>
          <w:color w:val="1F497D"/>
        </w:rPr>
        <w:instrText xml:space="preserve"> INCLUDEPICTURE  "cid:image001.jpg@01D79A5E.79C95540" \* MERGEFORMATINET </w:instrText>
      </w:r>
      <w:r w:rsidRPr="00131594">
        <w:rPr>
          <w:rFonts w:ascii="Times New Roman" w:hAnsi="Times New Roman" w:cs="Times New Roman"/>
          <w:color w:val="1F497D"/>
        </w:rPr>
        <w:fldChar w:fldCharType="separate"/>
      </w:r>
      <w:r w:rsidR="00C94B9D">
        <w:rPr>
          <w:rFonts w:ascii="Times New Roman" w:hAnsi="Times New Roman" w:cs="Times New Roman"/>
          <w:color w:val="1F497D"/>
        </w:rPr>
        <w:fldChar w:fldCharType="begin"/>
      </w:r>
      <w:r w:rsidR="00C94B9D">
        <w:rPr>
          <w:rFonts w:ascii="Times New Roman" w:hAnsi="Times New Roman" w:cs="Times New Roman"/>
          <w:color w:val="1F497D"/>
        </w:rPr>
        <w:instrText xml:space="preserve"> INCLUDEPICTURE  "cid:image001.jpg@01D79A5E.79C95540" \* MERGEFORMATINET </w:instrText>
      </w:r>
      <w:r w:rsidR="00C94B9D">
        <w:rPr>
          <w:rFonts w:ascii="Times New Roman" w:hAnsi="Times New Roman" w:cs="Times New Roman"/>
          <w:color w:val="1F497D"/>
        </w:rPr>
        <w:fldChar w:fldCharType="separate"/>
      </w:r>
      <w:r w:rsidR="0093407F">
        <w:rPr>
          <w:rFonts w:ascii="Times New Roman" w:hAnsi="Times New Roman" w:cs="Times New Roman"/>
          <w:color w:val="1F497D"/>
        </w:rPr>
        <w:fldChar w:fldCharType="begin"/>
      </w:r>
      <w:r w:rsidR="0093407F">
        <w:rPr>
          <w:rFonts w:ascii="Times New Roman" w:hAnsi="Times New Roman" w:cs="Times New Roman"/>
          <w:color w:val="1F497D"/>
        </w:rPr>
        <w:instrText xml:space="preserve"> INCLUDEPICTURE  "cid:image001.jpg@01D79A5E.79C95540" \* MERGEFORMATINET </w:instrText>
      </w:r>
      <w:r w:rsidR="0093407F">
        <w:rPr>
          <w:rFonts w:ascii="Times New Roman" w:hAnsi="Times New Roman" w:cs="Times New Roman"/>
          <w:color w:val="1F497D"/>
        </w:rPr>
        <w:fldChar w:fldCharType="separate"/>
      </w:r>
      <w:r w:rsidR="00AB455F">
        <w:rPr>
          <w:rFonts w:ascii="Times New Roman" w:hAnsi="Times New Roman" w:cs="Times New Roman"/>
          <w:color w:val="1F497D"/>
        </w:rPr>
        <w:fldChar w:fldCharType="begin"/>
      </w:r>
      <w:r w:rsidR="00AB455F">
        <w:rPr>
          <w:rFonts w:ascii="Times New Roman" w:hAnsi="Times New Roman" w:cs="Times New Roman"/>
          <w:color w:val="1F497D"/>
        </w:rPr>
        <w:instrText xml:space="preserve"> INCLUDEPICTURE  "cid:image001.jpg@01D79A5E.79C95540" \* MERGEFORMATINET </w:instrText>
      </w:r>
      <w:r w:rsidR="00AB455F">
        <w:rPr>
          <w:rFonts w:ascii="Times New Roman" w:hAnsi="Times New Roman" w:cs="Times New Roman"/>
          <w:color w:val="1F497D"/>
        </w:rPr>
        <w:fldChar w:fldCharType="separate"/>
      </w:r>
      <w:r w:rsidR="00DA1A12">
        <w:rPr>
          <w:rFonts w:ascii="Times New Roman" w:hAnsi="Times New Roman" w:cs="Times New Roman"/>
          <w:color w:val="1F497D"/>
        </w:rPr>
        <w:fldChar w:fldCharType="begin"/>
      </w:r>
      <w:r w:rsidR="00DA1A12">
        <w:rPr>
          <w:rFonts w:ascii="Times New Roman" w:hAnsi="Times New Roman" w:cs="Times New Roman"/>
          <w:color w:val="1F497D"/>
        </w:rPr>
        <w:instrText xml:space="preserve"> INCLUDEPICTURE  "cid:image001.jpg@01D79A5E.79C95540" \* MERGEFORMATINET </w:instrText>
      </w:r>
      <w:r w:rsidR="00DA1A12">
        <w:rPr>
          <w:rFonts w:ascii="Times New Roman" w:hAnsi="Times New Roman" w:cs="Times New Roman"/>
          <w:color w:val="1F497D"/>
        </w:rPr>
        <w:fldChar w:fldCharType="separate"/>
      </w:r>
      <w:r w:rsidR="00794F24">
        <w:rPr>
          <w:rFonts w:ascii="Times New Roman" w:hAnsi="Times New Roman" w:cs="Times New Roman"/>
          <w:color w:val="1F497D"/>
        </w:rPr>
        <w:fldChar w:fldCharType="begin"/>
      </w:r>
      <w:r w:rsidR="00794F24">
        <w:rPr>
          <w:rFonts w:ascii="Times New Roman" w:hAnsi="Times New Roman" w:cs="Times New Roman"/>
          <w:color w:val="1F497D"/>
        </w:rPr>
        <w:instrText xml:space="preserve"> INCLUDEPICTURE  "cid:image001.jpg@01D79A5E.79C95540" \* MERGEFORMATINET </w:instrText>
      </w:r>
      <w:r w:rsidR="00794F24">
        <w:rPr>
          <w:rFonts w:ascii="Times New Roman" w:hAnsi="Times New Roman" w:cs="Times New Roman"/>
          <w:color w:val="1F497D"/>
        </w:rPr>
        <w:fldChar w:fldCharType="separate"/>
      </w:r>
      <w:r w:rsidR="009A1522">
        <w:rPr>
          <w:rFonts w:ascii="Times New Roman" w:hAnsi="Times New Roman" w:cs="Times New Roman"/>
          <w:color w:val="1F497D"/>
        </w:rPr>
        <w:fldChar w:fldCharType="begin"/>
      </w:r>
      <w:r w:rsidR="009A1522">
        <w:rPr>
          <w:rFonts w:ascii="Times New Roman" w:hAnsi="Times New Roman" w:cs="Times New Roman"/>
          <w:color w:val="1F497D"/>
        </w:rPr>
        <w:instrText xml:space="preserve"> INCLUDEPICTURE  "cid:image001.jpg@01D79A5E.79C95540" \* MERGEFORMATINET </w:instrText>
      </w:r>
      <w:r w:rsidR="009A1522">
        <w:rPr>
          <w:rFonts w:ascii="Times New Roman" w:hAnsi="Times New Roman" w:cs="Times New Roman"/>
          <w:color w:val="1F497D"/>
        </w:rPr>
        <w:fldChar w:fldCharType="separate"/>
      </w:r>
      <w:r w:rsidR="009A1522">
        <w:rPr>
          <w:rFonts w:ascii="Times New Roman" w:hAnsi="Times New Roman" w:cs="Times New Roman"/>
          <w:color w:val="1F497D"/>
        </w:rPr>
        <w:fldChar w:fldCharType="begin"/>
      </w:r>
      <w:r w:rsidR="009A1522">
        <w:rPr>
          <w:rFonts w:ascii="Times New Roman" w:hAnsi="Times New Roman" w:cs="Times New Roman"/>
          <w:color w:val="1F497D"/>
        </w:rPr>
        <w:instrText xml:space="preserve"> INCLUDEPICTURE  "cid:image001.jpg@01D79A5E.79C95540" \* MERGEFORMATINET </w:instrText>
      </w:r>
      <w:r w:rsidR="009A1522">
        <w:rPr>
          <w:rFonts w:ascii="Times New Roman" w:hAnsi="Times New Roman" w:cs="Times New Roman"/>
          <w:color w:val="1F497D"/>
        </w:rPr>
        <w:fldChar w:fldCharType="separate"/>
      </w:r>
      <w:r w:rsidR="00E70ED7">
        <w:rPr>
          <w:rFonts w:ascii="Times New Roman" w:hAnsi="Times New Roman" w:cs="Times New Roman"/>
          <w:color w:val="1F497D"/>
        </w:rPr>
        <w:fldChar w:fldCharType="begin"/>
      </w:r>
      <w:r w:rsidR="00E70ED7">
        <w:rPr>
          <w:rFonts w:ascii="Times New Roman" w:hAnsi="Times New Roman" w:cs="Times New Roman"/>
          <w:color w:val="1F497D"/>
        </w:rPr>
        <w:instrText xml:space="preserve"> INCLUDEPICTURE  "cid:image001.jpg@01D79A5E.79C95540" \* MERGEFORMATINET </w:instrText>
      </w:r>
      <w:r w:rsidR="00E70ED7">
        <w:rPr>
          <w:rFonts w:ascii="Times New Roman" w:hAnsi="Times New Roman" w:cs="Times New Roman"/>
          <w:color w:val="1F497D"/>
        </w:rPr>
        <w:fldChar w:fldCharType="separate"/>
      </w:r>
      <w:r w:rsidR="00923A78">
        <w:rPr>
          <w:rFonts w:ascii="Times New Roman" w:hAnsi="Times New Roman" w:cs="Times New Roman"/>
          <w:color w:val="1F497D"/>
        </w:rPr>
        <w:fldChar w:fldCharType="begin"/>
      </w:r>
      <w:r w:rsidR="00923A78">
        <w:rPr>
          <w:rFonts w:ascii="Times New Roman" w:hAnsi="Times New Roman" w:cs="Times New Roman"/>
          <w:color w:val="1F497D"/>
        </w:rPr>
        <w:instrText xml:space="preserve"> INCLUDEPICTURE  "cid:image001.jpg@01D79A5E.79C95540" \* MERGEFORMATINET </w:instrText>
      </w:r>
      <w:r w:rsidR="00923A78">
        <w:rPr>
          <w:rFonts w:ascii="Times New Roman" w:hAnsi="Times New Roman" w:cs="Times New Roman"/>
          <w:color w:val="1F497D"/>
        </w:rPr>
        <w:fldChar w:fldCharType="separate"/>
      </w:r>
      <w:r w:rsidR="00C96A17">
        <w:rPr>
          <w:rFonts w:ascii="Times New Roman" w:hAnsi="Times New Roman" w:cs="Times New Roman"/>
          <w:color w:val="1F497D"/>
        </w:rPr>
        <w:fldChar w:fldCharType="begin"/>
      </w:r>
      <w:r w:rsidR="00C96A17">
        <w:rPr>
          <w:rFonts w:ascii="Times New Roman" w:hAnsi="Times New Roman" w:cs="Times New Roman"/>
          <w:color w:val="1F497D"/>
        </w:rPr>
        <w:instrText xml:space="preserve"> INCLUDEPICTURE  "cid:image001.jpg@01D79A5E.79C95540" \* MERGEFORMATINET </w:instrText>
      </w:r>
      <w:r w:rsidR="00C96A17">
        <w:rPr>
          <w:rFonts w:ascii="Times New Roman" w:hAnsi="Times New Roman" w:cs="Times New Roman"/>
          <w:color w:val="1F497D"/>
        </w:rPr>
        <w:fldChar w:fldCharType="separate"/>
      </w:r>
      <w:r w:rsidR="00CA6B14">
        <w:rPr>
          <w:rFonts w:ascii="Times New Roman" w:hAnsi="Times New Roman" w:cs="Times New Roman"/>
          <w:color w:val="1F497D"/>
        </w:rPr>
        <w:fldChar w:fldCharType="begin"/>
      </w:r>
      <w:r w:rsidR="00CA6B14">
        <w:rPr>
          <w:rFonts w:ascii="Times New Roman" w:hAnsi="Times New Roman" w:cs="Times New Roman"/>
          <w:color w:val="1F497D"/>
        </w:rPr>
        <w:instrText xml:space="preserve"> INCLUDEPICTURE  "cid:image001.jpg@01D79A5E.79C95540" \* MERGEFORMATINET </w:instrText>
      </w:r>
      <w:r w:rsidR="00CA6B14">
        <w:rPr>
          <w:rFonts w:ascii="Times New Roman" w:hAnsi="Times New Roman" w:cs="Times New Roman"/>
          <w:color w:val="1F497D"/>
        </w:rPr>
        <w:fldChar w:fldCharType="separate"/>
      </w:r>
      <w:r w:rsidR="00FA726A">
        <w:rPr>
          <w:rFonts w:ascii="Times New Roman" w:hAnsi="Times New Roman" w:cs="Times New Roman"/>
          <w:color w:val="1F497D"/>
        </w:rPr>
        <w:fldChar w:fldCharType="begin"/>
      </w:r>
      <w:r w:rsidR="00FA726A">
        <w:rPr>
          <w:rFonts w:ascii="Times New Roman" w:hAnsi="Times New Roman" w:cs="Times New Roman"/>
          <w:color w:val="1F497D"/>
        </w:rPr>
        <w:instrText xml:space="preserve"> INCLUDEPICTURE  "cid:image001.jpg@01D79A5E.79C95540" \* MERGEFORMATINET </w:instrText>
      </w:r>
      <w:r w:rsidR="00FA726A">
        <w:rPr>
          <w:rFonts w:ascii="Times New Roman" w:hAnsi="Times New Roman" w:cs="Times New Roman"/>
          <w:color w:val="1F497D"/>
        </w:rPr>
        <w:fldChar w:fldCharType="separate"/>
      </w:r>
      <w:r>
        <w:rPr>
          <w:rFonts w:ascii="Times New Roman" w:hAnsi="Times New Roman" w:cs="Times New Roman"/>
          <w:color w:val="1F497D"/>
        </w:rPr>
        <w:fldChar w:fldCharType="begin"/>
      </w:r>
      <w:r>
        <w:rPr>
          <w:rFonts w:ascii="Times New Roman" w:hAnsi="Times New Roman" w:cs="Times New Roman"/>
          <w:color w:val="1F497D"/>
        </w:rPr>
        <w:instrText xml:space="preserve"> INCLUDEPICTURE  "cid:image001.jpg@01D79A5E.79C95540" \* MERGEFORMATINET </w:instrText>
      </w:r>
      <w:r>
        <w:rPr>
          <w:rFonts w:ascii="Times New Roman" w:hAnsi="Times New Roman" w:cs="Times New Roman"/>
          <w:color w:val="1F497D"/>
        </w:rPr>
        <w:fldChar w:fldCharType="separate"/>
      </w:r>
      <w:r>
        <w:rPr>
          <w:rFonts w:ascii="Times New Roman" w:hAnsi="Times New Roman" w:cs="Times New Roman"/>
          <w:color w:val="1F497D"/>
        </w:rPr>
        <w:fldChar w:fldCharType="begin"/>
      </w:r>
      <w:r>
        <w:rPr>
          <w:rFonts w:ascii="Times New Roman" w:hAnsi="Times New Roman" w:cs="Times New Roman"/>
          <w:color w:val="1F497D"/>
        </w:rPr>
        <w:instrText xml:space="preserve"> INCLUDEPICTURE  "cid:image001.jpg@01D79A5E.79C95540" \* MERGEFORMATINET </w:instrText>
      </w:r>
      <w:r>
        <w:rPr>
          <w:rFonts w:ascii="Times New Roman" w:hAnsi="Times New Roman" w:cs="Times New Roman"/>
          <w:color w:val="1F497D"/>
        </w:rPr>
        <w:fldChar w:fldCharType="separate"/>
      </w:r>
      <w:r w:rsidR="0023130E">
        <w:rPr>
          <w:rFonts w:ascii="Times New Roman" w:hAnsi="Times New Roman" w:cs="Times New Roman"/>
          <w:color w:val="1F497D"/>
        </w:rPr>
        <w:fldChar w:fldCharType="begin"/>
      </w:r>
      <w:r w:rsidR="0023130E">
        <w:rPr>
          <w:rFonts w:ascii="Times New Roman" w:hAnsi="Times New Roman" w:cs="Times New Roman"/>
          <w:color w:val="1F497D"/>
        </w:rPr>
        <w:instrText xml:space="preserve"> </w:instrText>
      </w:r>
      <w:r w:rsidR="0023130E">
        <w:rPr>
          <w:rFonts w:ascii="Times New Roman" w:hAnsi="Times New Roman" w:cs="Times New Roman"/>
          <w:color w:val="1F497D"/>
        </w:rPr>
        <w:instrText>INCLUDEPICTURE  "cid:image001.jpg@01D79A5E.79C95540" \* MERGEFORMATINET</w:instrText>
      </w:r>
      <w:r w:rsidR="0023130E">
        <w:rPr>
          <w:rFonts w:ascii="Times New Roman" w:hAnsi="Times New Roman" w:cs="Times New Roman"/>
          <w:color w:val="1F497D"/>
        </w:rPr>
        <w:instrText xml:space="preserve"> </w:instrText>
      </w:r>
      <w:r w:rsidR="0023130E">
        <w:rPr>
          <w:rFonts w:ascii="Times New Roman" w:hAnsi="Times New Roman" w:cs="Times New Roman"/>
          <w:color w:val="1F497D"/>
        </w:rPr>
        <w:fldChar w:fldCharType="separate"/>
      </w:r>
      <w:r w:rsidR="0023130E">
        <w:rPr>
          <w:rFonts w:ascii="Times New Roman" w:hAnsi="Times New Roman" w:cs="Times New Roman"/>
          <w:color w:val="1F497D"/>
        </w:rPr>
        <w:pict w14:anchorId="2ABC9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jpg@01D5738E.9F07B390" style="width:258.75pt;height:123pt">
            <v:imagedata r:id="rId7" r:href="rId8"/>
          </v:shape>
        </w:pict>
      </w:r>
      <w:r w:rsidR="0023130E">
        <w:rPr>
          <w:rFonts w:ascii="Times New Roman" w:hAnsi="Times New Roman" w:cs="Times New Roman"/>
          <w:color w:val="1F497D"/>
        </w:rPr>
        <w:fldChar w:fldCharType="end"/>
      </w:r>
      <w:r>
        <w:rPr>
          <w:rFonts w:ascii="Times New Roman" w:hAnsi="Times New Roman" w:cs="Times New Roman"/>
          <w:color w:val="1F497D"/>
        </w:rPr>
        <w:fldChar w:fldCharType="end"/>
      </w:r>
      <w:r>
        <w:rPr>
          <w:rFonts w:ascii="Times New Roman" w:hAnsi="Times New Roman" w:cs="Times New Roman"/>
          <w:color w:val="1F497D"/>
        </w:rPr>
        <w:fldChar w:fldCharType="end"/>
      </w:r>
      <w:r w:rsidR="00FA726A">
        <w:rPr>
          <w:rFonts w:ascii="Times New Roman" w:hAnsi="Times New Roman" w:cs="Times New Roman"/>
          <w:color w:val="1F497D"/>
        </w:rPr>
        <w:fldChar w:fldCharType="end"/>
      </w:r>
      <w:r w:rsidR="00CA6B14">
        <w:rPr>
          <w:rFonts w:ascii="Times New Roman" w:hAnsi="Times New Roman" w:cs="Times New Roman"/>
          <w:color w:val="1F497D"/>
        </w:rPr>
        <w:fldChar w:fldCharType="end"/>
      </w:r>
      <w:r w:rsidR="00C96A17">
        <w:rPr>
          <w:rFonts w:ascii="Times New Roman" w:hAnsi="Times New Roman" w:cs="Times New Roman"/>
          <w:color w:val="1F497D"/>
        </w:rPr>
        <w:fldChar w:fldCharType="end"/>
      </w:r>
      <w:r w:rsidR="00923A78">
        <w:rPr>
          <w:rFonts w:ascii="Times New Roman" w:hAnsi="Times New Roman" w:cs="Times New Roman"/>
          <w:color w:val="1F497D"/>
        </w:rPr>
        <w:fldChar w:fldCharType="end"/>
      </w:r>
      <w:r w:rsidR="00E70ED7">
        <w:rPr>
          <w:rFonts w:ascii="Times New Roman" w:hAnsi="Times New Roman" w:cs="Times New Roman"/>
          <w:color w:val="1F497D"/>
        </w:rPr>
        <w:fldChar w:fldCharType="end"/>
      </w:r>
      <w:r w:rsidR="009A1522">
        <w:rPr>
          <w:rFonts w:ascii="Times New Roman" w:hAnsi="Times New Roman" w:cs="Times New Roman"/>
          <w:color w:val="1F497D"/>
        </w:rPr>
        <w:fldChar w:fldCharType="end"/>
      </w:r>
      <w:r w:rsidR="009A1522">
        <w:rPr>
          <w:rFonts w:ascii="Times New Roman" w:hAnsi="Times New Roman" w:cs="Times New Roman"/>
          <w:color w:val="1F497D"/>
        </w:rPr>
        <w:fldChar w:fldCharType="end"/>
      </w:r>
      <w:r w:rsidR="00794F24">
        <w:rPr>
          <w:rFonts w:ascii="Times New Roman" w:hAnsi="Times New Roman" w:cs="Times New Roman"/>
          <w:color w:val="1F497D"/>
        </w:rPr>
        <w:fldChar w:fldCharType="end"/>
      </w:r>
      <w:r w:rsidR="00DA1A12">
        <w:rPr>
          <w:rFonts w:ascii="Times New Roman" w:hAnsi="Times New Roman" w:cs="Times New Roman"/>
          <w:color w:val="1F497D"/>
        </w:rPr>
        <w:fldChar w:fldCharType="end"/>
      </w:r>
      <w:r w:rsidR="00AB455F">
        <w:rPr>
          <w:rFonts w:ascii="Times New Roman" w:hAnsi="Times New Roman" w:cs="Times New Roman"/>
          <w:color w:val="1F497D"/>
        </w:rPr>
        <w:fldChar w:fldCharType="end"/>
      </w:r>
      <w:r w:rsidR="0093407F">
        <w:rPr>
          <w:rFonts w:ascii="Times New Roman" w:hAnsi="Times New Roman" w:cs="Times New Roman"/>
          <w:color w:val="1F497D"/>
        </w:rPr>
        <w:fldChar w:fldCharType="end"/>
      </w:r>
      <w:r w:rsidR="00C94B9D">
        <w:rPr>
          <w:rFonts w:ascii="Times New Roman" w:hAnsi="Times New Roman" w:cs="Times New Roman"/>
          <w:color w:val="1F497D"/>
        </w:rPr>
        <w:fldChar w:fldCharType="end"/>
      </w:r>
      <w:r w:rsidRPr="00131594">
        <w:rPr>
          <w:rFonts w:ascii="Times New Roman" w:hAnsi="Times New Roman" w:cs="Times New Roman"/>
          <w:color w:val="1F497D"/>
        </w:rPr>
        <w:fldChar w:fldCharType="end"/>
      </w:r>
    </w:p>
    <w:p w14:paraId="4674CF10" w14:textId="77777777" w:rsidR="008A5FA3" w:rsidRPr="00131594" w:rsidRDefault="008A5FA3" w:rsidP="008A5FA3">
      <w:pPr>
        <w:pStyle w:val="xl30"/>
        <w:spacing w:before="0" w:beforeAutospacing="0" w:after="0" w:afterAutospacing="0"/>
        <w:rPr>
          <w:rFonts w:ascii="Times New Roman" w:eastAsia="Times New Roman" w:hAnsi="Times New Roman" w:cs="Times New Roman"/>
          <w:bCs w:val="0"/>
        </w:rPr>
      </w:pPr>
    </w:p>
    <w:p w14:paraId="0A3868EA" w14:textId="77777777" w:rsidR="008A5FA3" w:rsidRDefault="008A5FA3" w:rsidP="008A5FA3">
      <w:pPr>
        <w:pStyle w:val="xl30"/>
        <w:spacing w:before="0" w:beforeAutospacing="0" w:after="0" w:afterAutospacing="0"/>
        <w:rPr>
          <w:rFonts w:ascii="Times New Roman" w:eastAsia="Times New Roman" w:hAnsi="Times New Roman" w:cs="Times New Roman"/>
          <w:bCs w:val="0"/>
          <w:sz w:val="32"/>
          <w:szCs w:val="32"/>
        </w:rPr>
      </w:pPr>
    </w:p>
    <w:p w14:paraId="311D9327" w14:textId="0EC84DA5" w:rsidR="008A5FA3" w:rsidRDefault="008A5FA3" w:rsidP="008A5FA3">
      <w:pPr>
        <w:pStyle w:val="Heading1"/>
        <w:tabs>
          <w:tab w:val="clear" w:pos="630"/>
        </w:tabs>
        <w:spacing w:before="0"/>
        <w:rPr>
          <w:rFonts w:ascii="Times New Roman" w:hAnsi="Times New Roman"/>
          <w:bCs w:val="0"/>
          <w:sz w:val="24"/>
        </w:rPr>
      </w:pPr>
      <w:r w:rsidRPr="008A5FA3">
        <w:rPr>
          <w:rFonts w:ascii="Times New Roman" w:hAnsi="Times New Roman"/>
          <w:szCs w:val="40"/>
        </w:rPr>
        <w:t>IFB NO. 202</w:t>
      </w:r>
      <w:r w:rsidR="009E5B74">
        <w:rPr>
          <w:rFonts w:ascii="Times New Roman" w:hAnsi="Times New Roman"/>
          <w:szCs w:val="40"/>
        </w:rPr>
        <w:t>5-0053-CMO/TJ</w:t>
      </w:r>
      <w:r>
        <w:rPr>
          <w:rFonts w:ascii="Times New Roman" w:hAnsi="Times New Roman"/>
          <w:szCs w:val="40"/>
        </w:rPr>
        <w:br/>
      </w:r>
      <w:r w:rsidRPr="008A5FA3">
        <w:rPr>
          <w:rFonts w:ascii="Times New Roman" w:hAnsi="Times New Roman"/>
          <w:szCs w:val="40"/>
        </w:rPr>
        <w:br/>
      </w:r>
      <w:r w:rsidR="009E5B74">
        <w:rPr>
          <w:rFonts w:ascii="Times New Roman" w:hAnsi="Times New Roman"/>
          <w:bCs w:val="0"/>
          <w:szCs w:val="40"/>
        </w:rPr>
        <w:t>OFFICE</w:t>
      </w:r>
      <w:r w:rsidRPr="008A5FA3">
        <w:rPr>
          <w:rFonts w:ascii="Times New Roman" w:hAnsi="Times New Roman"/>
          <w:bCs w:val="0"/>
          <w:szCs w:val="40"/>
        </w:rPr>
        <w:t xml:space="preserve"> SUPPLIES</w:t>
      </w:r>
      <w:r>
        <w:rPr>
          <w:rFonts w:ascii="Times New Roman" w:hAnsi="Times New Roman"/>
          <w:bCs w:val="0"/>
          <w:szCs w:val="40"/>
        </w:rPr>
        <w:br/>
      </w:r>
      <w:r>
        <w:rPr>
          <w:rFonts w:ascii="Times New Roman" w:hAnsi="Times New Roman"/>
          <w:bCs w:val="0"/>
          <w:szCs w:val="40"/>
        </w:rPr>
        <w:br/>
        <w:t>A</w:t>
      </w:r>
      <w:r w:rsidR="009E5B74">
        <w:rPr>
          <w:rFonts w:ascii="Times New Roman" w:hAnsi="Times New Roman"/>
          <w:bCs w:val="0"/>
          <w:szCs w:val="40"/>
        </w:rPr>
        <w:t xml:space="preserve">UGUST </w:t>
      </w:r>
      <w:r>
        <w:rPr>
          <w:rFonts w:ascii="Times New Roman" w:hAnsi="Times New Roman"/>
          <w:bCs w:val="0"/>
          <w:szCs w:val="40"/>
        </w:rPr>
        <w:t>2024</w:t>
      </w:r>
    </w:p>
    <w:p w14:paraId="56A31735" w14:textId="77777777" w:rsidR="008A5FA3" w:rsidRPr="00131594" w:rsidRDefault="008A5FA3" w:rsidP="008A5FA3">
      <w:pPr>
        <w:pStyle w:val="TOCHeading"/>
        <w:jc w:val="center"/>
        <w:rPr>
          <w:rFonts w:ascii="Times New Roman" w:hAnsi="Times New Roman"/>
          <w:color w:val="auto"/>
          <w:sz w:val="24"/>
          <w:szCs w:val="24"/>
        </w:rPr>
      </w:pPr>
      <w:r>
        <w:br w:type="page"/>
      </w:r>
      <w:r>
        <w:rPr>
          <w:rFonts w:ascii="Times New Roman" w:hAnsi="Times New Roman"/>
          <w:color w:val="auto"/>
          <w:sz w:val="24"/>
          <w:szCs w:val="24"/>
        </w:rPr>
        <w:lastRenderedPageBreak/>
        <w:t>T</w:t>
      </w:r>
      <w:r w:rsidRPr="00131594">
        <w:rPr>
          <w:rFonts w:ascii="Times New Roman" w:hAnsi="Times New Roman"/>
          <w:color w:val="auto"/>
          <w:sz w:val="24"/>
          <w:szCs w:val="24"/>
        </w:rPr>
        <w:t>able of Contents</w:t>
      </w:r>
    </w:p>
    <w:p w14:paraId="49BE3681" w14:textId="77777777" w:rsidR="008A5FA3" w:rsidRPr="00131594" w:rsidRDefault="008A5FA3" w:rsidP="008A5FA3"/>
    <w:p w14:paraId="213DBC12" w14:textId="77777777" w:rsidR="008A5FA3" w:rsidRPr="00131594" w:rsidRDefault="008A5FA3" w:rsidP="008A5FA3"/>
    <w:p w14:paraId="5864C3C6" w14:textId="77777777" w:rsidR="008A5FA3" w:rsidRPr="00131594" w:rsidRDefault="008A5FA3" w:rsidP="008A5FA3">
      <w:pPr>
        <w:rPr>
          <w:b/>
        </w:rPr>
      </w:pPr>
      <w:r w:rsidRPr="00131594">
        <w:rPr>
          <w:b/>
        </w:rPr>
        <w:t>BIDDING DOCUMENTS</w:t>
      </w:r>
    </w:p>
    <w:p w14:paraId="2CB7567A" w14:textId="77777777" w:rsidR="008A5FA3" w:rsidRPr="00131594" w:rsidRDefault="008A5FA3" w:rsidP="008A5FA3"/>
    <w:p w14:paraId="107D4E1B" w14:textId="77777777" w:rsidR="008A5FA3" w:rsidRPr="00131594" w:rsidRDefault="008A5FA3" w:rsidP="008A5FA3">
      <w:pPr>
        <w:pStyle w:val="TOC1"/>
      </w:pPr>
      <w:r w:rsidRPr="00131594">
        <w:t xml:space="preserve">       Advertisement </w:t>
      </w:r>
      <w:r w:rsidRPr="00131594">
        <w:tab/>
      </w:r>
      <w:r w:rsidR="004732A5">
        <w:t>3</w:t>
      </w:r>
    </w:p>
    <w:p w14:paraId="322A15BC" w14:textId="77777777" w:rsidR="008A5FA3" w:rsidRPr="00131594" w:rsidRDefault="008A5FA3" w:rsidP="008A5FA3">
      <w:pPr>
        <w:pStyle w:val="TOC1"/>
      </w:pPr>
      <w:r w:rsidRPr="00131594">
        <w:t xml:space="preserve">       Bid Instructions</w:t>
      </w:r>
      <w:r w:rsidRPr="00131594">
        <w:tab/>
      </w:r>
      <w:r w:rsidR="004732A5">
        <w:t>4</w:t>
      </w:r>
    </w:p>
    <w:p w14:paraId="1390A26B" w14:textId="77777777" w:rsidR="008A5FA3" w:rsidRPr="00131594" w:rsidRDefault="008A5FA3" w:rsidP="008A5FA3">
      <w:pPr>
        <w:pStyle w:val="TOC1"/>
      </w:pPr>
      <w:r w:rsidRPr="00131594">
        <w:t xml:space="preserve">       General Term and Conditions</w:t>
      </w:r>
      <w:r w:rsidRPr="00131594">
        <w:tab/>
      </w:r>
      <w:r>
        <w:t>6</w:t>
      </w:r>
    </w:p>
    <w:p w14:paraId="2EB3A389" w14:textId="77777777" w:rsidR="008A5FA3" w:rsidRPr="00131594" w:rsidRDefault="008A5FA3" w:rsidP="008A5FA3">
      <w:pPr>
        <w:pStyle w:val="TOC1"/>
      </w:pPr>
      <w:r w:rsidRPr="00131594">
        <w:t xml:space="preserve">       Supplemental Terms and Conditions</w:t>
      </w:r>
      <w:r w:rsidRPr="00131594">
        <w:tab/>
        <w:t>1</w:t>
      </w:r>
      <w:r w:rsidR="00816235">
        <w:t>3</w:t>
      </w:r>
    </w:p>
    <w:p w14:paraId="3C958F3E" w14:textId="77777777" w:rsidR="008A5FA3" w:rsidRPr="00131594" w:rsidRDefault="008A5FA3" w:rsidP="008A5FA3">
      <w:pPr>
        <w:pStyle w:val="TOC1"/>
      </w:pPr>
      <w:r w:rsidRPr="00131594">
        <w:t xml:space="preserve">       </w:t>
      </w:r>
      <w:r>
        <w:t>Contract Objectives</w:t>
      </w:r>
      <w:r w:rsidRPr="00131594">
        <w:tab/>
        <w:t>1</w:t>
      </w:r>
      <w:r w:rsidR="004732A5">
        <w:t>5</w:t>
      </w:r>
    </w:p>
    <w:p w14:paraId="50A51A82" w14:textId="77777777" w:rsidR="008A5FA3" w:rsidRPr="00131594" w:rsidRDefault="008A5FA3" w:rsidP="008A5FA3">
      <w:pPr>
        <w:pStyle w:val="TOC1"/>
      </w:pPr>
      <w:r w:rsidRPr="00131594">
        <w:t xml:space="preserve">       Bid Form</w:t>
      </w:r>
      <w:r w:rsidRPr="00131594">
        <w:tab/>
      </w:r>
      <w:r>
        <w:t>1</w:t>
      </w:r>
      <w:r w:rsidR="004732A5">
        <w:t>7</w:t>
      </w:r>
    </w:p>
    <w:p w14:paraId="68F6D706" w14:textId="77777777" w:rsidR="008A5FA3" w:rsidRPr="00131594" w:rsidRDefault="008A5FA3" w:rsidP="008A5FA3">
      <w:pPr>
        <w:pStyle w:val="TOC1"/>
      </w:pPr>
      <w:r w:rsidRPr="00131594">
        <w:t xml:space="preserve">       Bid Sheet</w:t>
      </w:r>
      <w:r w:rsidRPr="00131594">
        <w:tab/>
      </w:r>
      <w:r>
        <w:t>1</w:t>
      </w:r>
      <w:r w:rsidR="004732A5">
        <w:t>8</w:t>
      </w:r>
    </w:p>
    <w:p w14:paraId="60A3ED4D" w14:textId="77777777" w:rsidR="008A5FA3" w:rsidRPr="00131594" w:rsidRDefault="008A5FA3" w:rsidP="008A5FA3"/>
    <w:p w14:paraId="0BD380F0" w14:textId="77777777" w:rsidR="008A5FA3" w:rsidRPr="00131594" w:rsidRDefault="008A5FA3" w:rsidP="008A5FA3">
      <w:pPr>
        <w:pStyle w:val="TOC1"/>
      </w:pPr>
      <w:r w:rsidRPr="00131594">
        <w:t xml:space="preserve">       </w:t>
      </w:r>
    </w:p>
    <w:p w14:paraId="4C06221F" w14:textId="77777777" w:rsidR="008A5FA3" w:rsidRPr="00131594" w:rsidRDefault="008A5FA3" w:rsidP="008A5FA3">
      <w:pPr>
        <w:pStyle w:val="TOC1"/>
      </w:pPr>
      <w:r w:rsidRPr="00131594">
        <w:t xml:space="preserve">       APPENDIX </w:t>
      </w:r>
      <w:proofErr w:type="gramStart"/>
      <w:r w:rsidRPr="00131594">
        <w:t>A  (</w:t>
      </w:r>
      <w:proofErr w:type="gramEnd"/>
      <w:r w:rsidRPr="00131594">
        <w:t>Acknowledgement of R</w:t>
      </w:r>
      <w:r>
        <w:t>eceipt Form)</w:t>
      </w:r>
      <w:r>
        <w:tab/>
        <w:t>2</w:t>
      </w:r>
      <w:r w:rsidR="004732A5">
        <w:t>4</w:t>
      </w:r>
    </w:p>
    <w:p w14:paraId="2257DC2D" w14:textId="77777777" w:rsidR="008A5FA3" w:rsidRPr="00131594" w:rsidRDefault="008A5FA3" w:rsidP="008A5FA3">
      <w:pPr>
        <w:pStyle w:val="TOC1"/>
      </w:pPr>
      <w:r w:rsidRPr="00131594">
        <w:t xml:space="preserve">       APPENDIX </w:t>
      </w:r>
      <w:proofErr w:type="gramStart"/>
      <w:r w:rsidRPr="00131594">
        <w:t>B  (</w:t>
      </w:r>
      <w:proofErr w:type="gramEnd"/>
      <w:r w:rsidRPr="00131594">
        <w:t>Campaign Contribution Disclosure Form)</w:t>
      </w:r>
      <w:r>
        <w:tab/>
        <w:t>2</w:t>
      </w:r>
      <w:r w:rsidR="004732A5">
        <w:t>5</w:t>
      </w:r>
    </w:p>
    <w:p w14:paraId="1FA666D1" w14:textId="05CF26EA" w:rsidR="008A5FA3" w:rsidRPr="00131594" w:rsidRDefault="008A5FA3" w:rsidP="008A5FA3">
      <w:pPr>
        <w:pStyle w:val="TOC1"/>
      </w:pPr>
      <w:r w:rsidRPr="00131594">
        <w:t xml:space="preserve">       APPENDIX </w:t>
      </w:r>
      <w:proofErr w:type="gramStart"/>
      <w:r w:rsidRPr="00131594">
        <w:t xml:space="preserve">C </w:t>
      </w:r>
      <w:r>
        <w:t xml:space="preserve"> (</w:t>
      </w:r>
      <w:proofErr w:type="gramEnd"/>
      <w:r>
        <w:t>Resident Veterans Preference</w:t>
      </w:r>
      <w:r w:rsidR="004C2D76">
        <w:t xml:space="preserve"> </w:t>
      </w:r>
      <w:r w:rsidRPr="00131594">
        <w:t>Certification</w:t>
      </w:r>
      <w:r>
        <w:t>)</w:t>
      </w:r>
      <w:r>
        <w:tab/>
        <w:t>2</w:t>
      </w:r>
      <w:r w:rsidR="004732A5">
        <w:t>8</w:t>
      </w:r>
      <w:r w:rsidRPr="00131594">
        <w:t xml:space="preserve">  </w:t>
      </w:r>
    </w:p>
    <w:p w14:paraId="4DC329CE" w14:textId="77777777" w:rsidR="008A5FA3" w:rsidRPr="00131594" w:rsidRDefault="008A5FA3" w:rsidP="008A5FA3">
      <w:pPr>
        <w:pStyle w:val="TOC1"/>
      </w:pPr>
      <w:r w:rsidRPr="00131594">
        <w:t xml:space="preserve">       APPENDI</w:t>
      </w:r>
      <w:r>
        <w:t xml:space="preserve">X </w:t>
      </w:r>
      <w:proofErr w:type="gramStart"/>
      <w:r>
        <w:t>D  (</w:t>
      </w:r>
      <w:proofErr w:type="gramEnd"/>
      <w:r>
        <w:t>Sample Price Agreement)</w:t>
      </w:r>
      <w:r>
        <w:tab/>
        <w:t>2</w:t>
      </w:r>
      <w:r w:rsidR="004732A5">
        <w:t>9</w:t>
      </w:r>
    </w:p>
    <w:p w14:paraId="5327A16C" w14:textId="77777777" w:rsidR="001F2A03" w:rsidRDefault="001F2A03">
      <w:pPr>
        <w:spacing w:after="160" w:line="259" w:lineRule="auto"/>
        <w:rPr>
          <w:b/>
        </w:rPr>
      </w:pPr>
      <w:r>
        <w:rPr>
          <w:b/>
        </w:rPr>
        <w:br w:type="page"/>
      </w:r>
    </w:p>
    <w:p w14:paraId="3268810E" w14:textId="77777777" w:rsidR="001F2A03" w:rsidRPr="001F2A03" w:rsidRDefault="001F2A03" w:rsidP="00E153D5">
      <w:pPr>
        <w:ind w:right="-90"/>
        <w:jc w:val="center"/>
        <w:rPr>
          <w:b/>
          <w:u w:val="single"/>
        </w:rPr>
      </w:pPr>
      <w:r w:rsidRPr="001F2A03">
        <w:rPr>
          <w:b/>
          <w:u w:val="single"/>
        </w:rPr>
        <w:lastRenderedPageBreak/>
        <w:t xml:space="preserve">ADVERTISEMENT </w:t>
      </w:r>
    </w:p>
    <w:p w14:paraId="6E2BC13D" w14:textId="77777777" w:rsidR="001F2A03" w:rsidRPr="001F2A03" w:rsidRDefault="001F2A03" w:rsidP="00E153D5">
      <w:pPr>
        <w:ind w:right="-90"/>
        <w:jc w:val="center"/>
        <w:rPr>
          <w:b/>
        </w:rPr>
      </w:pPr>
    </w:p>
    <w:p w14:paraId="1FA1221F" w14:textId="3D922C32" w:rsidR="00F1193A" w:rsidRDefault="00F1193A" w:rsidP="00F1193A">
      <w:pPr>
        <w:pStyle w:val="Heading1"/>
        <w:tabs>
          <w:tab w:val="clear" w:pos="630"/>
        </w:tabs>
        <w:spacing w:before="0"/>
        <w:ind w:right="-90"/>
        <w:rPr>
          <w:rFonts w:ascii="Times New Roman" w:hAnsi="Times New Roman"/>
          <w:bCs w:val="0"/>
          <w:sz w:val="24"/>
        </w:rPr>
      </w:pPr>
      <w:r>
        <w:rPr>
          <w:rFonts w:ascii="Times New Roman" w:hAnsi="Times New Roman"/>
          <w:bCs w:val="0"/>
          <w:sz w:val="24"/>
        </w:rPr>
        <w:t>OFFICE SUPPLIES</w:t>
      </w:r>
    </w:p>
    <w:p w14:paraId="03A6B48A" w14:textId="6CACBB67" w:rsidR="001F2A03" w:rsidRPr="001F2A03" w:rsidRDefault="001F2A03" w:rsidP="00E153D5">
      <w:pPr>
        <w:pStyle w:val="Heading1"/>
        <w:tabs>
          <w:tab w:val="clear" w:pos="630"/>
        </w:tabs>
        <w:spacing w:before="0"/>
        <w:ind w:right="-90"/>
        <w:rPr>
          <w:sz w:val="24"/>
        </w:rPr>
      </w:pPr>
      <w:r w:rsidRPr="001F2A03">
        <w:rPr>
          <w:rFonts w:ascii="Times New Roman" w:hAnsi="Times New Roman"/>
          <w:sz w:val="24"/>
        </w:rPr>
        <w:t>IFB No.</w:t>
      </w:r>
      <w:r w:rsidR="00C30E41">
        <w:rPr>
          <w:rFonts w:ascii="Times New Roman" w:hAnsi="Times New Roman"/>
          <w:sz w:val="24"/>
        </w:rPr>
        <w:t xml:space="preserve"> </w:t>
      </w:r>
      <w:r w:rsidRPr="001F2A03">
        <w:rPr>
          <w:rFonts w:ascii="Times New Roman" w:hAnsi="Times New Roman"/>
          <w:sz w:val="24"/>
        </w:rPr>
        <w:t>202</w:t>
      </w:r>
      <w:r w:rsidR="00F1193A">
        <w:rPr>
          <w:rFonts w:ascii="Times New Roman" w:hAnsi="Times New Roman"/>
          <w:sz w:val="24"/>
        </w:rPr>
        <w:t>5-0053-CMO/TJ</w:t>
      </w:r>
    </w:p>
    <w:p w14:paraId="2D68CB3B" w14:textId="77777777" w:rsidR="001F2A03" w:rsidRPr="001F2A03" w:rsidRDefault="001F2A03" w:rsidP="00E153D5">
      <w:pPr>
        <w:ind w:right="-90"/>
        <w:jc w:val="center"/>
        <w:rPr>
          <w:b/>
        </w:rPr>
      </w:pPr>
    </w:p>
    <w:p w14:paraId="284959A5" w14:textId="0CC39C12" w:rsidR="001F2A03" w:rsidRPr="00A5456B" w:rsidRDefault="001F2A03" w:rsidP="00E153D5">
      <w:pPr>
        <w:ind w:right="-90"/>
        <w:jc w:val="both"/>
      </w:pPr>
      <w:r>
        <w:t xml:space="preserve">The Santa Fe County </w:t>
      </w:r>
      <w:r w:rsidR="00F1193A">
        <w:t>Manager’s</w:t>
      </w:r>
      <w:r>
        <w:t xml:space="preserve"> </w:t>
      </w:r>
      <w:r w:rsidR="00F1193A">
        <w:t>Office</w:t>
      </w:r>
      <w:r>
        <w:t xml:space="preserve"> is requesting bids </w:t>
      </w:r>
      <w:r w:rsidRPr="00A5456B">
        <w:t xml:space="preserve">for the purpose of procuring </w:t>
      </w:r>
      <w:r w:rsidR="00633B6F">
        <w:t>office supplie</w:t>
      </w:r>
      <w:r w:rsidR="00770CD7">
        <w:t>s</w:t>
      </w:r>
      <w:r w:rsidR="00633B6F">
        <w:t xml:space="preserve"> to be used county-wide</w:t>
      </w:r>
      <w:r w:rsidRPr="00A5456B">
        <w:t xml:space="preserve">. Santa Fe County intends to award a multiple source price agreement pursuant to Section 13-1-153 NMSA 1978.  Bids may be held for ninety (90) days subject to all action by the County. Santa Fe County reserves the right to reject </w:t>
      </w:r>
      <w:proofErr w:type="gramStart"/>
      <w:r w:rsidRPr="00A5456B">
        <w:t>any and all</w:t>
      </w:r>
      <w:proofErr w:type="gramEnd"/>
      <w:r w:rsidRPr="00A5456B">
        <w:t xml:space="preserve"> bids in part or in whole. A completed bid package </w:t>
      </w:r>
      <w:r w:rsidR="00115161">
        <w:t>will</w:t>
      </w:r>
      <w:r w:rsidRPr="00A5456B">
        <w:t xml:space="preserve"> be submitted in</w:t>
      </w:r>
      <w:r w:rsidRPr="003F492B">
        <w:t xml:space="preserve"> a sealed container indicating the bid title and number along with the bidding firm’s name and address clearly marked on the outside of the container.</w:t>
      </w:r>
    </w:p>
    <w:p w14:paraId="2100E629" w14:textId="77777777" w:rsidR="001F2A03" w:rsidRPr="00A5456B" w:rsidRDefault="001F2A03" w:rsidP="00E153D5">
      <w:pPr>
        <w:ind w:right="-90"/>
        <w:jc w:val="both"/>
      </w:pPr>
    </w:p>
    <w:p w14:paraId="3A8A76DB" w14:textId="7570CDAD" w:rsidR="001F2A03" w:rsidRDefault="001F2A03" w:rsidP="003D7F91">
      <w:pPr>
        <w:widowControl w:val="0"/>
        <w:autoSpaceDE w:val="0"/>
        <w:autoSpaceDN w:val="0"/>
        <w:adjustRightInd w:val="0"/>
        <w:ind w:right="-90"/>
        <w:jc w:val="both"/>
      </w:pPr>
      <w:r>
        <w:rPr>
          <w:b/>
        </w:rPr>
        <w:t>All bids must be</w:t>
      </w:r>
      <w:r>
        <w:rPr>
          <w:b/>
          <w:spacing w:val="-1"/>
        </w:rPr>
        <w:t xml:space="preserve"> </w:t>
      </w:r>
      <w:r w:rsidRPr="00050E7D">
        <w:rPr>
          <w:b/>
        </w:rPr>
        <w:t xml:space="preserve">received by </w:t>
      </w:r>
      <w:r w:rsidRPr="00DA1A12">
        <w:rPr>
          <w:b/>
        </w:rPr>
        <w:t>2:00</w:t>
      </w:r>
      <w:r w:rsidRPr="00DA1A12">
        <w:rPr>
          <w:b/>
          <w:spacing w:val="-1"/>
        </w:rPr>
        <w:t xml:space="preserve"> </w:t>
      </w:r>
      <w:r w:rsidRPr="00DA1A12">
        <w:rPr>
          <w:b/>
        </w:rPr>
        <w:t xml:space="preserve">PM on </w:t>
      </w:r>
      <w:r w:rsidR="0077108B">
        <w:rPr>
          <w:b/>
        </w:rPr>
        <w:t>Monday</w:t>
      </w:r>
      <w:r w:rsidR="0054641C">
        <w:rPr>
          <w:b/>
        </w:rPr>
        <w:t>,</w:t>
      </w:r>
      <w:r w:rsidR="00C94B9D" w:rsidRPr="00C30E41">
        <w:rPr>
          <w:b/>
        </w:rPr>
        <w:t xml:space="preserve"> </w:t>
      </w:r>
      <w:r w:rsidR="0054641C">
        <w:rPr>
          <w:b/>
        </w:rPr>
        <w:t xml:space="preserve">September </w:t>
      </w:r>
      <w:r w:rsidR="0077108B">
        <w:rPr>
          <w:b/>
        </w:rPr>
        <w:t>9</w:t>
      </w:r>
      <w:r w:rsidRPr="00DA1A12">
        <w:rPr>
          <w:b/>
        </w:rPr>
        <w:t xml:space="preserve">, </w:t>
      </w:r>
      <w:proofErr w:type="gramStart"/>
      <w:r w:rsidR="00C94B9D" w:rsidRPr="00DA1A12">
        <w:rPr>
          <w:b/>
        </w:rPr>
        <w:t>2024</w:t>
      </w:r>
      <w:proofErr w:type="gramEnd"/>
      <w:r w:rsidRPr="001D14BE">
        <w:t xml:space="preserve"> </w:t>
      </w:r>
      <w:r>
        <w:rPr>
          <w:b/>
        </w:rPr>
        <w:t>at</w:t>
      </w:r>
      <w:r>
        <w:rPr>
          <w:b/>
          <w:spacing w:val="-1"/>
        </w:rPr>
        <w:t xml:space="preserve"> </w:t>
      </w:r>
      <w:r>
        <w:rPr>
          <w:b/>
        </w:rPr>
        <w:t>the</w:t>
      </w:r>
      <w:r>
        <w:rPr>
          <w:b/>
          <w:spacing w:val="-1"/>
        </w:rPr>
        <w:t xml:space="preserve"> </w:t>
      </w:r>
      <w:r>
        <w:rPr>
          <w:b/>
        </w:rPr>
        <w:t>Santa</w:t>
      </w:r>
      <w:r>
        <w:rPr>
          <w:b/>
          <w:spacing w:val="-2"/>
        </w:rPr>
        <w:t xml:space="preserve"> </w:t>
      </w:r>
      <w:r>
        <w:rPr>
          <w:b/>
        </w:rPr>
        <w:t>Fe County, Purchasing Division located at 102 Grant Avenue, Santa Fe, NM 87</w:t>
      </w:r>
      <w:r w:rsidR="0054641C">
        <w:rPr>
          <w:b/>
        </w:rPr>
        <w:t>5</w:t>
      </w:r>
      <w:r>
        <w:rPr>
          <w:b/>
        </w:rPr>
        <w:t xml:space="preserve">01. </w:t>
      </w:r>
      <w:r w:rsidR="003D7F91">
        <w:t>T</w:t>
      </w:r>
      <w:r w:rsidR="003D7F91" w:rsidRPr="008B2FAB">
        <w:t>he Bid Opening will be held</w:t>
      </w:r>
      <w:r w:rsidR="00923A78">
        <w:t xml:space="preserve"> in person</w:t>
      </w:r>
      <w:r w:rsidR="003D7F91" w:rsidRPr="008B2FAB">
        <w:t xml:space="preserve"> via </w:t>
      </w:r>
      <w:proofErr w:type="spellStart"/>
      <w:r w:rsidR="003D7F91" w:rsidRPr="00A500B4">
        <w:rPr>
          <w:b/>
        </w:rPr>
        <w:t>WebEx</w:t>
      </w:r>
      <w:proofErr w:type="spellEnd"/>
      <w:r w:rsidR="003D7F91" w:rsidRPr="00A500B4">
        <w:rPr>
          <w:b/>
        </w:rPr>
        <w:t xml:space="preserve"> by using the link below or by calling (4</w:t>
      </w:r>
      <w:r w:rsidR="003D7F91">
        <w:rPr>
          <w:b/>
        </w:rPr>
        <w:t>08</w:t>
      </w:r>
      <w:r w:rsidR="003D7F91" w:rsidRPr="00A500B4">
        <w:rPr>
          <w:b/>
        </w:rPr>
        <w:t>) 418-9388 meeting number</w:t>
      </w:r>
      <w:r w:rsidR="003D7F91" w:rsidRPr="00DE5D75">
        <w:rPr>
          <w:b/>
        </w:rPr>
        <w:t>: 248</w:t>
      </w:r>
      <w:r w:rsidR="003D7F91">
        <w:rPr>
          <w:b/>
        </w:rPr>
        <w:t>9 109 5335</w:t>
      </w:r>
      <w:r w:rsidR="003D7F91" w:rsidRPr="00DE5D75">
        <w:t>.</w:t>
      </w:r>
      <w:r w:rsidR="003D7F91">
        <w:t xml:space="preserve"> </w:t>
      </w:r>
      <w:r>
        <w:t>By submitting a bid for the requested materials and/or services each firm is certifying that their bid</w:t>
      </w:r>
      <w:r>
        <w:rPr>
          <w:spacing w:val="40"/>
        </w:rPr>
        <w:t xml:space="preserve"> </w:t>
      </w:r>
      <w:proofErr w:type="gramStart"/>
      <w:r>
        <w:t>is in compliance with</w:t>
      </w:r>
      <w:proofErr w:type="gramEnd"/>
      <w:r>
        <w:t xml:space="preserve"> the regulations and requirements stated within this IFB.</w:t>
      </w:r>
    </w:p>
    <w:p w14:paraId="6CFE7FBB" w14:textId="77777777" w:rsidR="00C30E41" w:rsidRDefault="00C30E41" w:rsidP="00E153D5">
      <w:pPr>
        <w:ind w:right="-90"/>
        <w:jc w:val="both"/>
      </w:pPr>
    </w:p>
    <w:p w14:paraId="78B85FD6" w14:textId="77777777" w:rsidR="00446373" w:rsidRPr="001B1B90" w:rsidRDefault="0023130E" w:rsidP="00446373">
      <w:pPr>
        <w:framePr w:hSpace="45" w:wrap="around" w:vAnchor="text" w:hAnchor="text" w:y="1"/>
        <w:jc w:val="both"/>
      </w:pPr>
      <w:hyperlink r:id="rId9" w:history="1">
        <w:r w:rsidR="00446373" w:rsidRPr="001B1B90">
          <w:rPr>
            <w:rStyle w:val="Hyperlink"/>
            <w:color w:val="005E7D"/>
          </w:rPr>
          <w:t>https://sfco.webex.com/sfco/j.php?MTID=m498a738fbb5a456b5bec4f077a201246</w:t>
        </w:r>
      </w:hyperlink>
      <w:r w:rsidR="00446373" w:rsidRPr="001B1B90">
        <w:t xml:space="preserve"> </w:t>
      </w:r>
    </w:p>
    <w:p w14:paraId="444BD575" w14:textId="49133D27" w:rsidR="00732501" w:rsidRPr="00C66788" w:rsidRDefault="00732501" w:rsidP="00E153D5">
      <w:pPr>
        <w:widowControl w:val="0"/>
        <w:autoSpaceDE w:val="0"/>
        <w:autoSpaceDN w:val="0"/>
        <w:adjustRightInd w:val="0"/>
        <w:ind w:right="-90"/>
        <w:jc w:val="both"/>
        <w:rPr>
          <w:rStyle w:val="Hyperlink"/>
          <w:u w:val="none"/>
        </w:rPr>
      </w:pPr>
    </w:p>
    <w:p w14:paraId="301E1062" w14:textId="77777777" w:rsidR="001F2A03" w:rsidRPr="00E70ED7" w:rsidRDefault="001F2A03" w:rsidP="00E153D5">
      <w:pPr>
        <w:widowControl w:val="0"/>
        <w:autoSpaceDE w:val="0"/>
        <w:autoSpaceDN w:val="0"/>
        <w:adjustRightInd w:val="0"/>
        <w:ind w:right="-90"/>
        <w:jc w:val="both"/>
      </w:pPr>
    </w:p>
    <w:p w14:paraId="0C674823" w14:textId="4A3C64CC" w:rsidR="001F2A03" w:rsidRPr="00DE5D75" w:rsidRDefault="001F2A03" w:rsidP="00E153D5">
      <w:pPr>
        <w:widowControl w:val="0"/>
        <w:autoSpaceDE w:val="0"/>
        <w:autoSpaceDN w:val="0"/>
        <w:adjustRightInd w:val="0"/>
        <w:ind w:right="-90"/>
        <w:jc w:val="both"/>
      </w:pPr>
      <w:r w:rsidRPr="00DE5D75">
        <w:t xml:space="preserve">There will not be a pre-bid conference. If you have any questions concerning this IFB, please email </w:t>
      </w:r>
      <w:r w:rsidR="004C2D76" w:rsidRPr="00DE5D75">
        <w:t>Tammy Jim</w:t>
      </w:r>
      <w:r w:rsidR="00C66788">
        <w:t>, Procurement Specialist Senior</w:t>
      </w:r>
      <w:r w:rsidRPr="00DE5D75">
        <w:t xml:space="preserve"> at </w:t>
      </w:r>
      <w:hyperlink r:id="rId10" w:history="1">
        <w:r w:rsidR="004C2D76" w:rsidRPr="00DE5D75">
          <w:rPr>
            <w:rStyle w:val="Hyperlink"/>
          </w:rPr>
          <w:t>tjim@santafecountynm.gov</w:t>
        </w:r>
      </w:hyperlink>
      <w:r w:rsidRPr="00DE5D75">
        <w:t xml:space="preserve"> no later than </w:t>
      </w:r>
      <w:r w:rsidR="00DE5D75" w:rsidRPr="00DE5D75">
        <w:rPr>
          <w:b/>
        </w:rPr>
        <w:t>Monday</w:t>
      </w:r>
      <w:r w:rsidR="00C94B9D" w:rsidRPr="00DE5D75">
        <w:rPr>
          <w:b/>
        </w:rPr>
        <w:t>, A</w:t>
      </w:r>
      <w:r w:rsidR="00DE5D75" w:rsidRPr="00DE5D75">
        <w:rPr>
          <w:b/>
        </w:rPr>
        <w:t xml:space="preserve">ugust </w:t>
      </w:r>
      <w:r w:rsidR="00732501">
        <w:rPr>
          <w:b/>
        </w:rPr>
        <w:t>26, 2024</w:t>
      </w:r>
      <w:r w:rsidRPr="00DE5D75">
        <w:rPr>
          <w:b/>
          <w:spacing w:val="-2"/>
        </w:rPr>
        <w:t>.</w:t>
      </w:r>
      <w:r w:rsidRPr="00DE5D75">
        <w:t xml:space="preserve"> An addendum will be issued on </w:t>
      </w:r>
      <w:r w:rsidR="005255E4">
        <w:rPr>
          <w:b/>
        </w:rPr>
        <w:t>Fri</w:t>
      </w:r>
      <w:r w:rsidR="00982ACD" w:rsidRPr="00DE5D75">
        <w:rPr>
          <w:b/>
        </w:rPr>
        <w:t>day</w:t>
      </w:r>
      <w:r w:rsidRPr="00DE5D75">
        <w:rPr>
          <w:b/>
        </w:rPr>
        <w:t xml:space="preserve">, </w:t>
      </w:r>
      <w:r w:rsidR="005255E4">
        <w:rPr>
          <w:b/>
        </w:rPr>
        <w:t>August 30</w:t>
      </w:r>
      <w:r w:rsidRPr="00DE5D75">
        <w:rPr>
          <w:b/>
        </w:rPr>
        <w:t xml:space="preserve">, </w:t>
      </w:r>
      <w:proofErr w:type="gramStart"/>
      <w:r w:rsidRPr="00DE5D75">
        <w:rPr>
          <w:b/>
        </w:rPr>
        <w:t>202</w:t>
      </w:r>
      <w:r w:rsidR="006A743D" w:rsidRPr="00DE5D75">
        <w:rPr>
          <w:b/>
        </w:rPr>
        <w:t>4</w:t>
      </w:r>
      <w:proofErr w:type="gramEnd"/>
      <w:r w:rsidRPr="00DE5D75">
        <w:t xml:space="preserve"> to those who submit an Acknowledgement of Receipt Form.</w:t>
      </w:r>
    </w:p>
    <w:p w14:paraId="71471398" w14:textId="77777777" w:rsidR="001F2A03" w:rsidRPr="00E70ED7" w:rsidRDefault="001F2A03" w:rsidP="00E153D5">
      <w:pPr>
        <w:widowControl w:val="0"/>
        <w:autoSpaceDE w:val="0"/>
        <w:autoSpaceDN w:val="0"/>
        <w:adjustRightInd w:val="0"/>
        <w:ind w:right="-90"/>
        <w:jc w:val="both"/>
      </w:pPr>
    </w:p>
    <w:p w14:paraId="4EC7A6DA" w14:textId="77777777" w:rsidR="001F2A03" w:rsidRDefault="001F2A03" w:rsidP="00E153D5">
      <w:pPr>
        <w:widowControl w:val="0"/>
        <w:autoSpaceDE w:val="0"/>
        <w:autoSpaceDN w:val="0"/>
        <w:adjustRightInd w:val="0"/>
        <w:ind w:right="-90"/>
        <w:jc w:val="both"/>
      </w:pPr>
      <w:r w:rsidRPr="00DE5D75">
        <w:t>EQUAL OPPORTUNITY EMPLOYMENT: All qualified bidders will receive consideration</w:t>
      </w:r>
      <w:r>
        <w:t xml:space="preserve"> of contract(s) without regard to race, color, religion, sex, national origin, ancestry, age, physical and mental handicap, serious mental condition, disability, spousal affiliation, sexual orientation or gender identity. </w:t>
      </w:r>
    </w:p>
    <w:p w14:paraId="5C58E41E" w14:textId="77777777" w:rsidR="001F2A03" w:rsidRPr="00E70ED7" w:rsidRDefault="001F2A03" w:rsidP="00E153D5">
      <w:pPr>
        <w:widowControl w:val="0"/>
        <w:autoSpaceDE w:val="0"/>
        <w:autoSpaceDN w:val="0"/>
        <w:adjustRightInd w:val="0"/>
        <w:ind w:right="-90"/>
        <w:jc w:val="both"/>
      </w:pPr>
    </w:p>
    <w:p w14:paraId="59343474" w14:textId="4D67B489" w:rsidR="001F2A03" w:rsidRDefault="00732501" w:rsidP="00DA1A12">
      <w:pPr>
        <w:widowControl w:val="0"/>
        <w:autoSpaceDE w:val="0"/>
        <w:autoSpaceDN w:val="0"/>
        <w:adjustRightInd w:val="0"/>
        <w:ind w:right="-90"/>
        <w:jc w:val="both"/>
      </w:pPr>
      <w:r>
        <w:t xml:space="preserve">Information for </w:t>
      </w:r>
      <w:r w:rsidR="001F2A03">
        <w:t xml:space="preserve">Invitation for Bid </w:t>
      </w:r>
      <w:r>
        <w:t>documents</w:t>
      </w:r>
      <w:r w:rsidR="001F2A03">
        <w:t xml:space="preserve"> </w:t>
      </w:r>
      <w:r>
        <w:t>will be</w:t>
      </w:r>
      <w:r w:rsidR="001F2A03">
        <w:t xml:space="preserve"> available </w:t>
      </w:r>
      <w:r w:rsidR="001F2A03" w:rsidRPr="00820729">
        <w:t>by visiting the Santa Fe County website at</w:t>
      </w:r>
      <w:r>
        <w:t xml:space="preserve"> </w:t>
      </w:r>
      <w:hyperlink r:id="rId11" w:history="1">
        <w:r w:rsidRPr="00074DF5">
          <w:rPr>
            <w:rStyle w:val="Hyperlink"/>
          </w:rPr>
          <w:t>https://www.santafecountynm.gov/finance/purchasing-division/current-bid-solicitations</w:t>
        </w:r>
      </w:hyperlink>
      <w:r w:rsidR="001F2A03">
        <w:t xml:space="preserve"> or</w:t>
      </w:r>
      <w:r w:rsidR="001F2A03" w:rsidRPr="00820729" w:rsidDel="00820729">
        <w:t xml:space="preserve"> </w:t>
      </w:r>
      <w:r>
        <w:t xml:space="preserve">by </w:t>
      </w:r>
      <w:r w:rsidR="001F2A03">
        <w:t xml:space="preserve">contacting </w:t>
      </w:r>
      <w:r w:rsidR="004C2D76">
        <w:t>Tammy Jim</w:t>
      </w:r>
      <w:r w:rsidR="001F2A03">
        <w:t>, Santa Fe County</w:t>
      </w:r>
      <w:r>
        <w:t xml:space="preserve"> Pur</w:t>
      </w:r>
      <w:r w:rsidR="00C66788">
        <w:t xml:space="preserve">chasing </w:t>
      </w:r>
      <w:r w:rsidR="001F2A03">
        <w:t>or by telephone at (505) 9</w:t>
      </w:r>
      <w:r w:rsidR="004C2D76">
        <w:t>86-6370</w:t>
      </w:r>
      <w:r w:rsidR="00C66788">
        <w:t xml:space="preserve"> or email at </w:t>
      </w:r>
      <w:hyperlink r:id="rId12" w:history="1">
        <w:r w:rsidR="00C66788" w:rsidRPr="00074DF5">
          <w:rPr>
            <w:rStyle w:val="Hyperlink"/>
          </w:rPr>
          <w:t>tjim@santafecountynm.gov</w:t>
        </w:r>
      </w:hyperlink>
      <w:r w:rsidR="00C66788">
        <w:t>.</w:t>
      </w:r>
    </w:p>
    <w:p w14:paraId="42CD3303" w14:textId="77777777" w:rsidR="001F2A03" w:rsidRPr="00E70ED7" w:rsidRDefault="001F2A03" w:rsidP="00E153D5">
      <w:pPr>
        <w:widowControl w:val="0"/>
        <w:autoSpaceDE w:val="0"/>
        <w:autoSpaceDN w:val="0"/>
        <w:adjustRightInd w:val="0"/>
        <w:ind w:right="-90"/>
        <w:jc w:val="both"/>
      </w:pPr>
    </w:p>
    <w:p w14:paraId="552AD101" w14:textId="77777777" w:rsidR="001F2A03" w:rsidRPr="00DA1A12" w:rsidRDefault="001F2A03" w:rsidP="00E153D5">
      <w:pPr>
        <w:widowControl w:val="0"/>
        <w:autoSpaceDE w:val="0"/>
        <w:autoSpaceDN w:val="0"/>
        <w:adjustRightInd w:val="0"/>
        <w:ind w:right="-90"/>
        <w:jc w:val="both"/>
        <w:rPr>
          <w:b/>
        </w:rPr>
      </w:pPr>
      <w:r w:rsidRPr="00DA1A12">
        <w:rPr>
          <w:b/>
        </w:rPr>
        <w:t>BIDS RECEIVED AFTER THE DATE AND TIME SPECIFIED ABOVE WILL NOT BE CONSIDERED AND WILL BE REJECTED BY SANTA FE COUNTY.</w:t>
      </w:r>
    </w:p>
    <w:p w14:paraId="7FDA4924" w14:textId="77777777" w:rsidR="00C66788" w:rsidRDefault="00C66788" w:rsidP="00E153D5">
      <w:pPr>
        <w:widowControl w:val="0"/>
        <w:autoSpaceDE w:val="0"/>
        <w:autoSpaceDN w:val="0"/>
        <w:adjustRightInd w:val="0"/>
        <w:ind w:right="-90"/>
      </w:pPr>
    </w:p>
    <w:p w14:paraId="07122164" w14:textId="77777777" w:rsidR="001E19FC" w:rsidRDefault="001F2A03" w:rsidP="00E153D5">
      <w:pPr>
        <w:widowControl w:val="0"/>
        <w:autoSpaceDE w:val="0"/>
        <w:autoSpaceDN w:val="0"/>
        <w:adjustRightInd w:val="0"/>
        <w:ind w:right="-90"/>
      </w:pPr>
      <w:r>
        <w:t>Santa Fe County</w:t>
      </w:r>
      <w:r w:rsidR="00C66788">
        <w:t xml:space="preserve"> Manager’s Office</w:t>
      </w:r>
      <w:r w:rsidR="00E70ED7">
        <w:t xml:space="preserve"> </w:t>
      </w:r>
    </w:p>
    <w:p w14:paraId="66A1082D" w14:textId="0A4B5540" w:rsidR="00E153D5" w:rsidRDefault="001F2A03" w:rsidP="00E153D5">
      <w:pPr>
        <w:widowControl w:val="0"/>
        <w:autoSpaceDE w:val="0"/>
        <w:autoSpaceDN w:val="0"/>
        <w:adjustRightInd w:val="0"/>
        <w:ind w:right="-90"/>
      </w:pPr>
      <w:r>
        <w:t xml:space="preserve">Published: </w:t>
      </w:r>
      <w:r w:rsidR="00A75B08">
        <w:t>A</w:t>
      </w:r>
      <w:r w:rsidR="0077108B">
        <w:t>u</w:t>
      </w:r>
      <w:r w:rsidR="00C66788">
        <w:t>gust</w:t>
      </w:r>
      <w:r w:rsidR="0077108B">
        <w:t xml:space="preserve"> 18 &amp; 19</w:t>
      </w:r>
      <w:r w:rsidR="004074FA">
        <w:t>,</w:t>
      </w:r>
      <w:r w:rsidR="00982ACD">
        <w:t xml:space="preserve"> </w:t>
      </w:r>
      <w:r w:rsidR="00A75B08">
        <w:t>2024</w:t>
      </w:r>
    </w:p>
    <w:p w14:paraId="4AC38701" w14:textId="77777777" w:rsidR="00EA7607" w:rsidRPr="00E153D5" w:rsidRDefault="00E153D5" w:rsidP="00E153D5">
      <w:pPr>
        <w:spacing w:after="160" w:line="259" w:lineRule="auto"/>
        <w:jc w:val="center"/>
      </w:pPr>
      <w:r>
        <w:br w:type="page"/>
      </w:r>
      <w:r w:rsidR="00EA7607" w:rsidRPr="00131594">
        <w:rPr>
          <w:b/>
          <w:u w:val="single"/>
        </w:rPr>
        <w:lastRenderedPageBreak/>
        <w:t>BID INSTRUCTIONS</w:t>
      </w:r>
    </w:p>
    <w:p w14:paraId="4A1F1757" w14:textId="77777777" w:rsidR="00EA7607" w:rsidRPr="00131594" w:rsidRDefault="00EA7607" w:rsidP="00E153D5">
      <w:pPr>
        <w:tabs>
          <w:tab w:val="left" w:pos="720"/>
        </w:tabs>
        <w:ind w:right="-90"/>
        <w:jc w:val="both"/>
        <w:rPr>
          <w:b/>
        </w:rPr>
      </w:pPr>
      <w:r w:rsidRPr="00131594">
        <w:rPr>
          <w:b/>
        </w:rPr>
        <w:tab/>
      </w:r>
      <w:r w:rsidRPr="00131594">
        <w:rPr>
          <w:b/>
        </w:rPr>
        <w:tab/>
      </w:r>
      <w:r w:rsidRPr="00131594">
        <w:rPr>
          <w:b/>
        </w:rPr>
        <w:tab/>
      </w:r>
      <w:r w:rsidRPr="00131594">
        <w:rPr>
          <w:b/>
        </w:rPr>
        <w:tab/>
      </w:r>
      <w:r w:rsidRPr="00131594">
        <w:rPr>
          <w:b/>
        </w:rPr>
        <w:tab/>
      </w:r>
      <w:r w:rsidRPr="00131594">
        <w:rPr>
          <w:b/>
        </w:rPr>
        <w:tab/>
      </w:r>
      <w:r w:rsidRPr="00131594">
        <w:rPr>
          <w:b/>
        </w:rPr>
        <w:tab/>
      </w:r>
    </w:p>
    <w:p w14:paraId="25CF469D" w14:textId="0DBBA76B" w:rsidR="00EA7607" w:rsidRDefault="00EA7607" w:rsidP="00AF2EBA">
      <w:pPr>
        <w:widowControl w:val="0"/>
        <w:numPr>
          <w:ilvl w:val="0"/>
          <w:numId w:val="2"/>
        </w:numPr>
        <w:tabs>
          <w:tab w:val="left" w:pos="720"/>
        </w:tabs>
        <w:autoSpaceDE w:val="0"/>
        <w:autoSpaceDN w:val="0"/>
        <w:adjustRightInd w:val="0"/>
        <w:ind w:left="634" w:right="-86" w:hanging="634"/>
        <w:jc w:val="both"/>
      </w:pPr>
      <w:r w:rsidRPr="00131594">
        <w:t xml:space="preserve">All bids </w:t>
      </w:r>
      <w:r w:rsidR="00115161">
        <w:t>will</w:t>
      </w:r>
      <w:r w:rsidRPr="00131594">
        <w:t xml:space="preserve"> be submitted on the Santa Fe County “Invitation </w:t>
      </w:r>
      <w:proofErr w:type="gramStart"/>
      <w:r>
        <w:t>F</w:t>
      </w:r>
      <w:r w:rsidRPr="00131594">
        <w:t>or</w:t>
      </w:r>
      <w:proofErr w:type="gramEnd"/>
      <w:r w:rsidRPr="00131594">
        <w:t xml:space="preserve"> Bids” forms provided herein.</w:t>
      </w:r>
    </w:p>
    <w:p w14:paraId="1BD4BEFE" w14:textId="77777777" w:rsidR="00EA7607" w:rsidRDefault="00EA7607" w:rsidP="00E153D5">
      <w:pPr>
        <w:widowControl w:val="0"/>
        <w:tabs>
          <w:tab w:val="left" w:pos="630"/>
        </w:tabs>
        <w:autoSpaceDE w:val="0"/>
        <w:autoSpaceDN w:val="0"/>
        <w:adjustRightInd w:val="0"/>
        <w:ind w:left="630" w:right="-90"/>
        <w:jc w:val="both"/>
      </w:pPr>
    </w:p>
    <w:p w14:paraId="4BAFD477" w14:textId="7F9451C6" w:rsidR="00EA7607" w:rsidRPr="00131594" w:rsidRDefault="00EA7607" w:rsidP="00AA5593">
      <w:pPr>
        <w:numPr>
          <w:ilvl w:val="0"/>
          <w:numId w:val="1"/>
        </w:numPr>
        <w:ind w:left="634" w:right="-86" w:hanging="634"/>
        <w:jc w:val="both"/>
      </w:pPr>
      <w:r w:rsidRPr="00131594">
        <w:t xml:space="preserve">All bids must be received no later than </w:t>
      </w:r>
      <w:r w:rsidRPr="00DA1A12">
        <w:rPr>
          <w:b/>
        </w:rPr>
        <w:t>2:00</w:t>
      </w:r>
      <w:r w:rsidRPr="00DA1A12">
        <w:rPr>
          <w:b/>
          <w:spacing w:val="-1"/>
        </w:rPr>
        <w:t xml:space="preserve"> </w:t>
      </w:r>
      <w:r w:rsidRPr="00DA1A12">
        <w:rPr>
          <w:b/>
        </w:rPr>
        <w:t xml:space="preserve">PM on </w:t>
      </w:r>
      <w:r w:rsidR="00AF2EBA">
        <w:rPr>
          <w:b/>
        </w:rPr>
        <w:t>Mon</w:t>
      </w:r>
      <w:r w:rsidR="00C94651">
        <w:rPr>
          <w:b/>
        </w:rPr>
        <w:t>day</w:t>
      </w:r>
      <w:r w:rsidR="00A75B08" w:rsidRPr="005035F9">
        <w:rPr>
          <w:b/>
        </w:rPr>
        <w:t xml:space="preserve">, </w:t>
      </w:r>
      <w:r w:rsidR="00AF2EBA">
        <w:rPr>
          <w:b/>
        </w:rPr>
        <w:t>September 9</w:t>
      </w:r>
      <w:r w:rsidR="00A75B08" w:rsidRPr="00DA1A12">
        <w:rPr>
          <w:b/>
        </w:rPr>
        <w:t xml:space="preserve">, </w:t>
      </w:r>
      <w:proofErr w:type="gramStart"/>
      <w:r w:rsidR="00A75B08" w:rsidRPr="00DA1A12">
        <w:rPr>
          <w:b/>
        </w:rPr>
        <w:t>2024</w:t>
      </w:r>
      <w:proofErr w:type="gramEnd"/>
      <w:r w:rsidR="00A75B08" w:rsidRPr="001D14BE">
        <w:t xml:space="preserve"> </w:t>
      </w:r>
      <w:r w:rsidRPr="00BA4315">
        <w:t>at the Santa Fe County Purchasing Division, 102 Grant Avenue (</w:t>
      </w:r>
      <w:r>
        <w:t>First</w:t>
      </w:r>
      <w:r w:rsidRPr="00BA4315">
        <w:t xml:space="preserve"> Floor), Santa Fe, NM 87501</w:t>
      </w:r>
      <w:r w:rsidRPr="00131594">
        <w:t>.</w:t>
      </w:r>
    </w:p>
    <w:p w14:paraId="3376A9EE" w14:textId="77777777" w:rsidR="00EA7607" w:rsidRPr="00131594" w:rsidRDefault="00EA7607" w:rsidP="00E153D5">
      <w:pPr>
        <w:tabs>
          <w:tab w:val="left" w:pos="630"/>
          <w:tab w:val="left" w:pos="720"/>
        </w:tabs>
        <w:ind w:left="630" w:right="-90"/>
        <w:jc w:val="both"/>
      </w:pPr>
    </w:p>
    <w:p w14:paraId="6A61DAFD" w14:textId="5FFE7D74" w:rsidR="00EA7607" w:rsidRDefault="00EA7607" w:rsidP="00AA5593">
      <w:pPr>
        <w:tabs>
          <w:tab w:val="left" w:pos="360"/>
          <w:tab w:val="left" w:pos="720"/>
          <w:tab w:val="left" w:pos="1080"/>
          <w:tab w:val="left" w:pos="1440"/>
          <w:tab w:val="left" w:pos="5220"/>
        </w:tabs>
        <w:ind w:left="634" w:right="-86" w:hanging="634"/>
      </w:pPr>
      <w:r>
        <w:rPr>
          <w:b/>
        </w:rPr>
        <w:tab/>
      </w:r>
      <w:r>
        <w:rPr>
          <w:b/>
        </w:rPr>
        <w:tab/>
        <w:t>Mailing Address:</w:t>
      </w:r>
      <w:r>
        <w:rPr>
          <w:b/>
        </w:rPr>
        <w:tab/>
      </w:r>
      <w:r>
        <w:rPr>
          <w:b/>
        </w:rPr>
        <w:tab/>
        <w:t xml:space="preserve">Hand Delivery </w:t>
      </w:r>
      <w:r w:rsidR="003C3681">
        <w:rPr>
          <w:b/>
        </w:rPr>
        <w:t>or by</w:t>
      </w:r>
      <w:r>
        <w:rPr>
          <w:b/>
        </w:rPr>
        <w:t xml:space="preserve"> Courier:</w:t>
      </w:r>
    </w:p>
    <w:p w14:paraId="471AF958" w14:textId="77777777" w:rsidR="00EA7607" w:rsidRDefault="00EA7607" w:rsidP="00E153D5">
      <w:pPr>
        <w:pStyle w:val="ListParagraph"/>
        <w:ind w:right="-90" w:firstLine="720"/>
      </w:pPr>
    </w:p>
    <w:p w14:paraId="70DC9236" w14:textId="77777777" w:rsidR="00EA7607" w:rsidRDefault="00EA7607" w:rsidP="00AA5593">
      <w:pPr>
        <w:tabs>
          <w:tab w:val="left" w:pos="360"/>
          <w:tab w:val="left" w:pos="720"/>
          <w:tab w:val="left" w:pos="1080"/>
          <w:tab w:val="left" w:pos="1440"/>
          <w:tab w:val="left" w:pos="5220"/>
        </w:tabs>
        <w:ind w:left="634" w:right="-86" w:hanging="634"/>
      </w:pPr>
      <w:r>
        <w:tab/>
      </w:r>
      <w:r>
        <w:tab/>
        <w:t>Santa Fe County Purchasing Division</w:t>
      </w:r>
      <w:r>
        <w:tab/>
      </w:r>
      <w:r>
        <w:tab/>
        <w:t>Santa Fe County Purchasing Division</w:t>
      </w:r>
    </w:p>
    <w:p w14:paraId="58E21B60" w14:textId="0A2BCF76" w:rsidR="00EA7607" w:rsidRPr="00246F95" w:rsidRDefault="00EA7607" w:rsidP="00AA5593">
      <w:pPr>
        <w:tabs>
          <w:tab w:val="left" w:pos="360"/>
          <w:tab w:val="left" w:pos="720"/>
          <w:tab w:val="left" w:pos="1080"/>
          <w:tab w:val="left" w:pos="1440"/>
          <w:tab w:val="left" w:pos="5220"/>
        </w:tabs>
        <w:ind w:left="634" w:right="-86" w:hanging="634"/>
      </w:pPr>
      <w:r>
        <w:tab/>
      </w:r>
      <w:r>
        <w:tab/>
      </w:r>
      <w:r w:rsidRPr="00246F95">
        <w:t xml:space="preserve">Attn: </w:t>
      </w:r>
      <w:r w:rsidR="00AF2EBA">
        <w:t>Tammy Jim</w:t>
      </w:r>
      <w:r>
        <w:tab/>
      </w:r>
      <w:r>
        <w:tab/>
      </w:r>
      <w:r w:rsidRPr="00246F95">
        <w:t>Attn:</w:t>
      </w:r>
      <w:r w:rsidR="00AF2EBA">
        <w:t xml:space="preserve"> Tammy Jim</w:t>
      </w:r>
    </w:p>
    <w:p w14:paraId="75411228" w14:textId="77777777" w:rsidR="00EA7607" w:rsidRPr="00246F95" w:rsidRDefault="00EA7607" w:rsidP="00AA5593">
      <w:pPr>
        <w:tabs>
          <w:tab w:val="left" w:pos="360"/>
          <w:tab w:val="left" w:pos="720"/>
          <w:tab w:val="left" w:pos="1080"/>
          <w:tab w:val="left" w:pos="1440"/>
          <w:tab w:val="left" w:pos="5220"/>
        </w:tabs>
        <w:ind w:left="634" w:right="-86" w:hanging="634"/>
      </w:pPr>
      <w:r>
        <w:tab/>
      </w:r>
      <w:r>
        <w:tab/>
      </w:r>
      <w:r w:rsidRPr="00246F95">
        <w:t>PO Box 276</w:t>
      </w:r>
      <w:r>
        <w:tab/>
      </w:r>
      <w:r>
        <w:tab/>
        <w:t>102 Grant Avenue, 1</w:t>
      </w:r>
      <w:r w:rsidRPr="00EC64E4">
        <w:rPr>
          <w:vertAlign w:val="superscript"/>
        </w:rPr>
        <w:t>st</w:t>
      </w:r>
      <w:r>
        <w:t xml:space="preserve"> Floor</w:t>
      </w:r>
    </w:p>
    <w:p w14:paraId="5C627207" w14:textId="77777777" w:rsidR="00EA7607" w:rsidRDefault="00EA7607" w:rsidP="00AA5593">
      <w:pPr>
        <w:tabs>
          <w:tab w:val="left" w:pos="630"/>
        </w:tabs>
        <w:ind w:left="634" w:right="-86" w:hanging="634"/>
        <w:jc w:val="both"/>
        <w:rPr>
          <w:lang w:val="es-ES"/>
        </w:rPr>
      </w:pPr>
      <w:r>
        <w:tab/>
      </w:r>
      <w:r>
        <w:tab/>
      </w:r>
      <w:r w:rsidRPr="008862F7">
        <w:rPr>
          <w:lang w:val="es-ES"/>
        </w:rPr>
        <w:t>Santa Fe, NM  87504-0276</w:t>
      </w:r>
      <w:r w:rsidRPr="008862F7">
        <w:rPr>
          <w:lang w:val="es-ES"/>
        </w:rPr>
        <w:tab/>
      </w:r>
      <w:r>
        <w:rPr>
          <w:lang w:val="es-ES"/>
        </w:rPr>
        <w:tab/>
      </w:r>
      <w:r>
        <w:rPr>
          <w:lang w:val="es-ES"/>
        </w:rPr>
        <w:tab/>
      </w:r>
      <w:r>
        <w:rPr>
          <w:lang w:val="es-ES"/>
        </w:rPr>
        <w:tab/>
      </w:r>
      <w:r w:rsidRPr="008862F7">
        <w:rPr>
          <w:lang w:val="es-ES"/>
        </w:rPr>
        <w:t>Santa Fe, NM  87501</w:t>
      </w:r>
    </w:p>
    <w:p w14:paraId="47BD6D28" w14:textId="77777777" w:rsidR="00EA7607" w:rsidRDefault="00EA7607" w:rsidP="00E153D5">
      <w:pPr>
        <w:tabs>
          <w:tab w:val="left" w:pos="630"/>
        </w:tabs>
        <w:ind w:right="-90"/>
        <w:jc w:val="both"/>
      </w:pPr>
    </w:p>
    <w:p w14:paraId="49115F9D" w14:textId="56123316" w:rsidR="00EA7607" w:rsidRPr="00115161" w:rsidRDefault="00115161" w:rsidP="00AA5593">
      <w:pPr>
        <w:ind w:left="634" w:right="-86"/>
        <w:rPr>
          <w:bCs/>
        </w:rPr>
      </w:pPr>
      <w:r>
        <w:t>T</w:t>
      </w:r>
      <w:r w:rsidR="00EA7607">
        <w:t xml:space="preserve">he Bid Opening will </w:t>
      </w:r>
      <w:r>
        <w:t xml:space="preserve">also </w:t>
      </w:r>
      <w:r w:rsidR="00EA7607">
        <w:t xml:space="preserve">be held via </w:t>
      </w:r>
      <w:proofErr w:type="spellStart"/>
      <w:r w:rsidR="00EA7607">
        <w:rPr>
          <w:b/>
        </w:rPr>
        <w:t>WebEx</w:t>
      </w:r>
      <w:proofErr w:type="spellEnd"/>
      <w:r w:rsidR="00EA7607">
        <w:t xml:space="preserve"> </w:t>
      </w:r>
      <w:r w:rsidR="00EA7607">
        <w:rPr>
          <w:b/>
        </w:rPr>
        <w:t>by using the link below or by calling (408) 418-9388 meeting number:</w:t>
      </w:r>
      <w:r w:rsidR="00EA7607" w:rsidRPr="00BE58EC">
        <w:t xml:space="preserve"> </w:t>
      </w:r>
      <w:r w:rsidR="00986E78" w:rsidRPr="00986E78">
        <w:rPr>
          <w:b/>
        </w:rPr>
        <w:t>248</w:t>
      </w:r>
      <w:r w:rsidR="00AF2EBA">
        <w:rPr>
          <w:b/>
        </w:rPr>
        <w:t>9 109 5335</w:t>
      </w:r>
      <w:r>
        <w:rPr>
          <w:b/>
        </w:rPr>
        <w:t xml:space="preserve">, </w:t>
      </w:r>
      <w:r w:rsidRPr="00115161">
        <w:rPr>
          <w:bCs/>
        </w:rPr>
        <w:t>in case you are unable to join in-person.</w:t>
      </w:r>
    </w:p>
    <w:p w14:paraId="3A8DD9D6" w14:textId="77777777" w:rsidR="00EA7607" w:rsidRDefault="00EA7607" w:rsidP="00E153D5">
      <w:pPr>
        <w:ind w:left="630" w:right="-90"/>
        <w:jc w:val="both"/>
        <w:rPr>
          <w:b/>
        </w:rPr>
      </w:pPr>
    </w:p>
    <w:p w14:paraId="4406461F" w14:textId="77777777" w:rsidR="00446373" w:rsidRPr="00115161" w:rsidRDefault="0023130E" w:rsidP="00446373">
      <w:pPr>
        <w:framePr w:hSpace="45" w:wrap="around" w:vAnchor="text" w:hAnchor="page" w:x="2131" w:y="15"/>
      </w:pPr>
      <w:hyperlink r:id="rId13" w:history="1">
        <w:r w:rsidR="00446373" w:rsidRPr="00115161">
          <w:rPr>
            <w:rStyle w:val="Hyperlink"/>
            <w:color w:val="005E7D"/>
          </w:rPr>
          <w:t>https://sfco.webex.com/sfco/j.php?MTID=m498a738fbb5a456b5bec4f077a201246</w:t>
        </w:r>
      </w:hyperlink>
      <w:r w:rsidR="00446373" w:rsidRPr="00115161">
        <w:t xml:space="preserve"> </w:t>
      </w:r>
    </w:p>
    <w:p w14:paraId="6EEAAB60" w14:textId="14C852ED" w:rsidR="00EA7607" w:rsidRDefault="00986E78" w:rsidP="00E153D5">
      <w:pPr>
        <w:widowControl w:val="0"/>
        <w:autoSpaceDE w:val="0"/>
        <w:autoSpaceDN w:val="0"/>
        <w:adjustRightInd w:val="0"/>
        <w:ind w:left="720" w:right="-90"/>
      </w:pPr>
      <w:r>
        <w:t xml:space="preserve"> </w:t>
      </w:r>
      <w:r w:rsidR="00EA7607">
        <w:t xml:space="preserve"> </w:t>
      </w:r>
    </w:p>
    <w:p w14:paraId="3BBD6A67" w14:textId="77777777" w:rsidR="00EA7607" w:rsidRDefault="00EA7607" w:rsidP="00E153D5">
      <w:pPr>
        <w:ind w:left="630" w:right="-90"/>
        <w:rPr>
          <w:b/>
        </w:rPr>
      </w:pPr>
    </w:p>
    <w:p w14:paraId="2FF9A1BA" w14:textId="6D6EFFDE" w:rsidR="00AF2EBA" w:rsidRDefault="00EA7607" w:rsidP="00E153D5">
      <w:pPr>
        <w:ind w:left="630" w:right="-90"/>
        <w:jc w:val="both"/>
      </w:pPr>
      <w:r>
        <w:t>If a bidder submitting a bid chooses to stay for the bid opening, only ONE (1) person representing the firm may be in the conference room. If you plan on attending in</w:t>
      </w:r>
      <w:r w:rsidR="009D5326">
        <w:t>-</w:t>
      </w:r>
      <w:r>
        <w:t xml:space="preserve">person please email </w:t>
      </w:r>
      <w:r w:rsidR="00AF2EBA">
        <w:t>Tammy Jim</w:t>
      </w:r>
      <w:r w:rsidRPr="002B2EA6">
        <w:t>, Procurement Specialist Se</w:t>
      </w:r>
      <w:r w:rsidR="00AF2EBA">
        <w:t xml:space="preserve">nior, at </w:t>
      </w:r>
      <w:hyperlink r:id="rId14" w:history="1">
        <w:r w:rsidR="00AF2EBA" w:rsidRPr="00074DF5">
          <w:rPr>
            <w:rStyle w:val="Hyperlink"/>
          </w:rPr>
          <w:t>tjim@santafecountynm.gov</w:t>
        </w:r>
      </w:hyperlink>
      <w:r w:rsidR="00AF2EBA">
        <w:t>.</w:t>
      </w:r>
    </w:p>
    <w:p w14:paraId="78AC9CFF" w14:textId="42B25E29" w:rsidR="00EA7607" w:rsidRPr="00AA5593" w:rsidRDefault="00AF2EBA" w:rsidP="00AA5593">
      <w:pPr>
        <w:ind w:left="630" w:right="-90"/>
        <w:jc w:val="both"/>
      </w:pPr>
      <w:r>
        <w:t xml:space="preserve"> </w:t>
      </w:r>
      <w:r w:rsidR="00EA7607" w:rsidRPr="00131594">
        <w:tab/>
      </w:r>
    </w:p>
    <w:p w14:paraId="110FCFF6" w14:textId="7AE1E13D" w:rsidR="00EA7607" w:rsidRPr="00131594" w:rsidRDefault="00EA7607" w:rsidP="00E153D5">
      <w:pPr>
        <w:tabs>
          <w:tab w:val="left" w:pos="630"/>
          <w:tab w:val="left" w:pos="9027"/>
        </w:tabs>
        <w:ind w:left="630" w:right="-90" w:hanging="630"/>
        <w:jc w:val="both"/>
      </w:pPr>
      <w:r>
        <w:t>3</w:t>
      </w:r>
      <w:r w:rsidRPr="00131594">
        <w:t>.</w:t>
      </w:r>
      <w:r w:rsidRPr="00131594">
        <w:tab/>
        <w:t>Bids must be submitted in a sealed envelope or container and be clearly marked with the words:</w:t>
      </w:r>
      <w:r w:rsidRPr="00131594">
        <w:rPr>
          <w:b/>
        </w:rPr>
        <w:t xml:space="preserve"> Sealed Bid Enclosed, IFB</w:t>
      </w:r>
      <w:r>
        <w:rPr>
          <w:b/>
        </w:rPr>
        <w:t xml:space="preserve"> No.</w:t>
      </w:r>
      <w:r w:rsidRPr="00131594">
        <w:rPr>
          <w:b/>
        </w:rPr>
        <w:t xml:space="preserve"> </w:t>
      </w:r>
      <w:r w:rsidR="00AF2EBA">
        <w:rPr>
          <w:b/>
        </w:rPr>
        <w:t>2025-0053-CMO/TJ</w:t>
      </w:r>
      <w:r w:rsidRPr="00131594">
        <w:rPr>
          <w:b/>
        </w:rPr>
        <w:t xml:space="preserve">. </w:t>
      </w:r>
      <w:r w:rsidRPr="00131594">
        <w:t>Bids that are not submitted in a sealed envelope or container will not be accepted.</w:t>
      </w:r>
    </w:p>
    <w:p w14:paraId="26A9C472" w14:textId="77777777" w:rsidR="00EA7607" w:rsidRPr="00131594" w:rsidRDefault="00EA7607" w:rsidP="00E153D5">
      <w:pPr>
        <w:tabs>
          <w:tab w:val="left" w:pos="630"/>
        </w:tabs>
        <w:ind w:right="-90"/>
        <w:jc w:val="both"/>
      </w:pPr>
    </w:p>
    <w:p w14:paraId="59E2061B" w14:textId="5036F984" w:rsidR="00EA7607" w:rsidRPr="00131594" w:rsidRDefault="00EA7607" w:rsidP="00E153D5">
      <w:pPr>
        <w:tabs>
          <w:tab w:val="left" w:pos="630"/>
        </w:tabs>
        <w:ind w:left="630" w:right="-90" w:hanging="630"/>
        <w:jc w:val="both"/>
      </w:pPr>
      <w:r>
        <w:t>4</w:t>
      </w:r>
      <w:r w:rsidRPr="00131594">
        <w:t>.</w:t>
      </w:r>
      <w:r w:rsidRPr="00131594">
        <w:tab/>
        <w:t xml:space="preserve">Filing time marked or stamped on the sealed envelope or container by the Santa Fe County Purchasing Division </w:t>
      </w:r>
      <w:r w:rsidR="00115161">
        <w:t>will</w:t>
      </w:r>
      <w:r w:rsidRPr="00131594">
        <w:t xml:space="preserve"> be the official time of receipt of the bid.</w:t>
      </w:r>
    </w:p>
    <w:p w14:paraId="4F111898" w14:textId="77777777" w:rsidR="00EA7607" w:rsidRPr="00131594" w:rsidRDefault="00EA7607" w:rsidP="00E153D5">
      <w:pPr>
        <w:tabs>
          <w:tab w:val="left" w:pos="630"/>
        </w:tabs>
        <w:ind w:right="-90"/>
        <w:jc w:val="both"/>
      </w:pPr>
    </w:p>
    <w:p w14:paraId="5DE95071" w14:textId="2817E255" w:rsidR="00EA7607" w:rsidRPr="00131594" w:rsidRDefault="00EA7607" w:rsidP="00AA5593">
      <w:pPr>
        <w:tabs>
          <w:tab w:val="left" w:pos="630"/>
        </w:tabs>
        <w:ind w:left="634" w:right="-86" w:hanging="634"/>
        <w:jc w:val="both"/>
      </w:pPr>
      <w:r>
        <w:t>5</w:t>
      </w:r>
      <w:r w:rsidRPr="00131594">
        <w:t>.</w:t>
      </w:r>
      <w:r w:rsidRPr="00131594">
        <w:tab/>
        <w:t xml:space="preserve">All bids </w:t>
      </w:r>
      <w:r w:rsidR="00115161">
        <w:t>will</w:t>
      </w:r>
      <w:r w:rsidRPr="00131594">
        <w:t xml:space="preserve"> remain sealed until the date and time specified in the “Advertisement” on Page </w:t>
      </w:r>
      <w:r w:rsidR="00E00A3D">
        <w:t>3</w:t>
      </w:r>
      <w:r w:rsidRPr="00131594">
        <w:t xml:space="preserve"> of this bid package.</w:t>
      </w:r>
    </w:p>
    <w:p w14:paraId="5ABFD4FE" w14:textId="77777777" w:rsidR="00EA7607" w:rsidRPr="00131594" w:rsidRDefault="00EA7607" w:rsidP="00E153D5">
      <w:pPr>
        <w:tabs>
          <w:tab w:val="left" w:pos="630"/>
        </w:tabs>
        <w:ind w:left="630" w:right="-90" w:hanging="630"/>
        <w:jc w:val="both"/>
      </w:pPr>
    </w:p>
    <w:p w14:paraId="0C5AFB3A" w14:textId="195B38CC" w:rsidR="00EA7607" w:rsidRPr="00131594" w:rsidRDefault="00EA7607" w:rsidP="00AA5593">
      <w:pPr>
        <w:numPr>
          <w:ilvl w:val="0"/>
          <w:numId w:val="3"/>
        </w:numPr>
        <w:ind w:left="634" w:right="-86" w:hanging="634"/>
        <w:jc w:val="both"/>
      </w:pPr>
      <w:r w:rsidRPr="00131594">
        <w:t xml:space="preserve">To preclude possible errors and/or misinterpretations, bid prices </w:t>
      </w:r>
      <w:r w:rsidR="00115161">
        <w:t>will</w:t>
      </w:r>
      <w:r w:rsidRPr="00131594">
        <w:t xml:space="preserve"> be affixed in ink</w:t>
      </w:r>
      <w:r>
        <w:t xml:space="preserve"> </w:t>
      </w:r>
      <w:r w:rsidRPr="00131594">
        <w:t xml:space="preserve">legibly written or typed.  In case of discrepancy, amounts stated in words </w:t>
      </w:r>
      <w:r w:rsidR="00115161">
        <w:t>will</w:t>
      </w:r>
      <w:r w:rsidRPr="00131594">
        <w:t xml:space="preserve"> </w:t>
      </w:r>
      <w:r w:rsidR="00A048DD">
        <w:t xml:space="preserve">be </w:t>
      </w:r>
      <w:r w:rsidRPr="00131594">
        <w:t>govern</w:t>
      </w:r>
      <w:r w:rsidR="00A048DD">
        <w:t>ed</w:t>
      </w:r>
      <w:r w:rsidRPr="00131594">
        <w:t>.</w:t>
      </w:r>
    </w:p>
    <w:p w14:paraId="1964A994" w14:textId="77777777" w:rsidR="00EA7607" w:rsidRPr="00131594" w:rsidRDefault="00EA7607" w:rsidP="00E153D5">
      <w:pPr>
        <w:tabs>
          <w:tab w:val="left" w:pos="630"/>
        </w:tabs>
        <w:ind w:left="630" w:right="-90" w:hanging="630"/>
        <w:jc w:val="both"/>
      </w:pPr>
    </w:p>
    <w:p w14:paraId="45CA4D82" w14:textId="77777777" w:rsidR="00EA7607" w:rsidRPr="00131594" w:rsidRDefault="00EA7607" w:rsidP="00E153D5">
      <w:pPr>
        <w:tabs>
          <w:tab w:val="left" w:pos="0"/>
          <w:tab w:val="left" w:pos="630"/>
        </w:tabs>
        <w:suppressAutoHyphens/>
        <w:ind w:left="720" w:right="-90" w:hanging="720"/>
        <w:jc w:val="both"/>
        <w:rPr>
          <w:spacing w:val="-2"/>
        </w:rPr>
      </w:pPr>
      <w:r>
        <w:rPr>
          <w:spacing w:val="-2"/>
        </w:rPr>
        <w:t>7</w:t>
      </w:r>
      <w:r w:rsidRPr="00131594">
        <w:rPr>
          <w:spacing w:val="-2"/>
        </w:rPr>
        <w:t>.       Acknowledgement of Receipt Form</w:t>
      </w:r>
    </w:p>
    <w:p w14:paraId="7D0C5DA6" w14:textId="77777777" w:rsidR="00EA7607" w:rsidRPr="00131594" w:rsidRDefault="00EA7607" w:rsidP="00E153D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right="-90"/>
        <w:jc w:val="both"/>
        <w:rPr>
          <w:spacing w:val="-2"/>
        </w:rPr>
      </w:pPr>
    </w:p>
    <w:p w14:paraId="5E7198F2" w14:textId="32815D34" w:rsidR="00EA7607" w:rsidRPr="008C5F74" w:rsidRDefault="00EA7607" w:rsidP="00E153D5">
      <w:pPr>
        <w:suppressAutoHyphens/>
        <w:ind w:left="540" w:right="-90" w:hanging="540"/>
        <w:jc w:val="both"/>
        <w:rPr>
          <w:bCs/>
          <w:spacing w:val="-2"/>
        </w:rPr>
      </w:pPr>
      <w:r w:rsidRPr="00131594">
        <w:rPr>
          <w:spacing w:val="-2"/>
        </w:rPr>
        <w:t xml:space="preserve">          Interested bidders should hand deliver or return by e-mail, by registered or certified mail the "Ac</w:t>
      </w:r>
      <w:r w:rsidRPr="00131594">
        <w:rPr>
          <w:spacing w:val="-2"/>
        </w:rPr>
        <w:softHyphen/>
        <w:t>knowledgement of Receipt Form" that accompanies this document (See “Appendix A”) to have their organi</w:t>
      </w:r>
      <w:r w:rsidRPr="00131594">
        <w:rPr>
          <w:spacing w:val="-2"/>
        </w:rPr>
        <w:softHyphen/>
        <w:t>zation placed on the procurement distribution list.  The form should be legibly completed and signed by an authorized represen</w:t>
      </w:r>
      <w:r w:rsidRPr="00131594">
        <w:rPr>
          <w:spacing w:val="-2"/>
        </w:rPr>
        <w:softHyphen/>
        <w:t>tative of the organization, dated and returned by close of business on</w:t>
      </w:r>
      <w:r w:rsidRPr="00131594">
        <w:rPr>
          <w:b/>
          <w:spacing w:val="-2"/>
        </w:rPr>
        <w:t xml:space="preserve"> </w:t>
      </w:r>
      <w:r w:rsidR="00E00A3D">
        <w:rPr>
          <w:b/>
        </w:rPr>
        <w:t>Tues</w:t>
      </w:r>
      <w:r w:rsidR="008C5F74">
        <w:rPr>
          <w:b/>
        </w:rPr>
        <w:t xml:space="preserve">day, August </w:t>
      </w:r>
      <w:r w:rsidR="00E00A3D">
        <w:rPr>
          <w:b/>
        </w:rPr>
        <w:t>27</w:t>
      </w:r>
      <w:r w:rsidR="008C5F74">
        <w:rPr>
          <w:b/>
        </w:rPr>
        <w:t>, 2024</w:t>
      </w:r>
      <w:r w:rsidR="008C5F74">
        <w:rPr>
          <w:bCs/>
          <w:spacing w:val="-2"/>
        </w:rPr>
        <w:t>.</w:t>
      </w:r>
    </w:p>
    <w:p w14:paraId="47056EA1" w14:textId="77777777" w:rsidR="00EA7607" w:rsidRPr="00131594" w:rsidRDefault="00EA7607" w:rsidP="00E153D5">
      <w:pPr>
        <w:suppressAutoHyphens/>
        <w:ind w:left="540" w:right="-90" w:hanging="540"/>
        <w:jc w:val="both"/>
        <w:rPr>
          <w:spacing w:val="-2"/>
        </w:rPr>
      </w:pPr>
    </w:p>
    <w:p w14:paraId="3671F3DA" w14:textId="77777777" w:rsidR="00EA7607" w:rsidRPr="00131594" w:rsidRDefault="00EA7607" w:rsidP="00E153D5">
      <w:pPr>
        <w:suppressAutoHyphens/>
        <w:ind w:left="540" w:right="-90" w:hanging="540"/>
        <w:jc w:val="both"/>
        <w:rPr>
          <w:spacing w:val="-2"/>
        </w:rPr>
      </w:pPr>
      <w:r w:rsidRPr="00131594">
        <w:rPr>
          <w:spacing w:val="-2"/>
        </w:rPr>
        <w:lastRenderedPageBreak/>
        <w:t xml:space="preserve">         The procurement distribution list will be used for the distribu</w:t>
      </w:r>
      <w:r w:rsidRPr="00131594">
        <w:rPr>
          <w:spacing w:val="-2"/>
        </w:rPr>
        <w:softHyphen/>
        <w:t>tion of written responses to questions and any IFB amend</w:t>
      </w:r>
      <w:r w:rsidRPr="00131594">
        <w:rPr>
          <w:spacing w:val="-2"/>
        </w:rPr>
        <w:softHyphen/>
        <w:t xml:space="preserve">ments. </w:t>
      </w:r>
      <w:r w:rsidRPr="00131594">
        <w:rPr>
          <w:spacing w:val="-2"/>
        </w:rPr>
        <w:tab/>
      </w:r>
    </w:p>
    <w:p w14:paraId="4CA4B21C" w14:textId="77777777" w:rsidR="00EA7607" w:rsidRPr="00131594" w:rsidRDefault="00EA7607" w:rsidP="00E153D5">
      <w:pPr>
        <w:suppressAutoHyphens/>
        <w:ind w:left="540" w:right="-90" w:hanging="540"/>
        <w:jc w:val="both"/>
        <w:rPr>
          <w:spacing w:val="-2"/>
        </w:rPr>
      </w:pPr>
      <w:r w:rsidRPr="00131594">
        <w:rPr>
          <w:spacing w:val="-2"/>
        </w:rPr>
        <w:t xml:space="preserve">       </w:t>
      </w:r>
    </w:p>
    <w:p w14:paraId="6551B3B0" w14:textId="77777777" w:rsidR="00EA7607" w:rsidRPr="00131594" w:rsidRDefault="00EA7607" w:rsidP="00E153D5">
      <w:pPr>
        <w:suppressAutoHyphens/>
        <w:ind w:left="540" w:right="-90" w:hanging="540"/>
        <w:jc w:val="both"/>
        <w:rPr>
          <w:spacing w:val="-2"/>
        </w:rPr>
      </w:pPr>
      <w:r>
        <w:rPr>
          <w:spacing w:val="-2"/>
        </w:rPr>
        <w:t>8</w:t>
      </w:r>
      <w:r w:rsidRPr="00131594">
        <w:rPr>
          <w:spacing w:val="-2"/>
        </w:rPr>
        <w:t>.</w:t>
      </w:r>
      <w:r w:rsidRPr="00131594">
        <w:rPr>
          <w:spacing w:val="-2"/>
        </w:rPr>
        <w:tab/>
        <w:t>Campaign Contribution Disclosure Form</w:t>
      </w:r>
    </w:p>
    <w:p w14:paraId="0A6746C6" w14:textId="77777777" w:rsidR="00EA7607" w:rsidRPr="00131594" w:rsidRDefault="00EA7607" w:rsidP="00E153D5">
      <w:pPr>
        <w:suppressAutoHyphens/>
        <w:ind w:left="540" w:right="-90" w:hanging="540"/>
        <w:jc w:val="both"/>
        <w:rPr>
          <w:spacing w:val="-2"/>
        </w:rPr>
      </w:pPr>
      <w:r w:rsidRPr="00131594">
        <w:rPr>
          <w:spacing w:val="-2"/>
        </w:rPr>
        <w:tab/>
      </w:r>
    </w:p>
    <w:p w14:paraId="3712D99F" w14:textId="77777777" w:rsidR="00EA7607" w:rsidRDefault="00EA7607" w:rsidP="00E153D5">
      <w:pPr>
        <w:suppressAutoHyphens/>
        <w:ind w:left="540" w:right="-90" w:hanging="540"/>
        <w:jc w:val="both"/>
        <w:rPr>
          <w:spacing w:val="-2"/>
        </w:rPr>
      </w:pPr>
      <w:r w:rsidRPr="00131594">
        <w:rPr>
          <w:spacing w:val="-2"/>
        </w:rPr>
        <w:tab/>
        <w:t xml:space="preserve">Bidders must complete and submit with their bid the Campaign Contribution Disclosure Form, “Appendix B”.  </w:t>
      </w:r>
    </w:p>
    <w:p w14:paraId="69336B5F" w14:textId="77777777" w:rsidR="00EA7607" w:rsidRDefault="00EA7607" w:rsidP="00E153D5">
      <w:pPr>
        <w:suppressAutoHyphens/>
        <w:ind w:left="540" w:right="-90" w:hanging="540"/>
        <w:jc w:val="both"/>
        <w:rPr>
          <w:spacing w:val="-2"/>
        </w:rPr>
      </w:pPr>
    </w:p>
    <w:p w14:paraId="74AB07B5" w14:textId="77777777" w:rsidR="00EA7607" w:rsidRPr="00851D68" w:rsidRDefault="00EA7607" w:rsidP="00E153D5">
      <w:pPr>
        <w:suppressAutoHyphens/>
        <w:ind w:left="540" w:right="-90" w:hanging="540"/>
        <w:jc w:val="both"/>
        <w:rPr>
          <w:spacing w:val="-2"/>
        </w:rPr>
      </w:pPr>
      <w:r>
        <w:rPr>
          <w:spacing w:val="-2"/>
        </w:rPr>
        <w:t>9.</w:t>
      </w:r>
      <w:r>
        <w:rPr>
          <w:spacing w:val="-2"/>
        </w:rPr>
        <w:tab/>
      </w:r>
      <w:r w:rsidRPr="00851D68">
        <w:rPr>
          <w:spacing w:val="-2"/>
        </w:rPr>
        <w:t>Double-sided documents</w:t>
      </w:r>
    </w:p>
    <w:p w14:paraId="60538FAE" w14:textId="77777777" w:rsidR="00EA7607" w:rsidRPr="00851D68" w:rsidRDefault="00EA7607" w:rsidP="00E153D5">
      <w:pPr>
        <w:suppressAutoHyphens/>
        <w:ind w:left="540" w:right="-90" w:hanging="540"/>
        <w:jc w:val="both"/>
        <w:rPr>
          <w:spacing w:val="-2"/>
        </w:rPr>
      </w:pPr>
    </w:p>
    <w:p w14:paraId="56259512" w14:textId="2209DE67" w:rsidR="00EA7607" w:rsidRPr="00131594" w:rsidRDefault="00EA7607" w:rsidP="00CC1EB3">
      <w:pPr>
        <w:suppressAutoHyphens/>
        <w:ind w:left="540" w:right="-90"/>
        <w:jc w:val="both"/>
        <w:rPr>
          <w:spacing w:val="-2"/>
        </w:rPr>
      </w:pPr>
      <w:r w:rsidRPr="00851D68">
        <w:rPr>
          <w:spacing w:val="-2"/>
        </w:rPr>
        <w:t xml:space="preserve">All submitted bids/proposal documents </w:t>
      </w:r>
      <w:r w:rsidR="00115161">
        <w:rPr>
          <w:spacing w:val="-2"/>
        </w:rPr>
        <w:t>will</w:t>
      </w:r>
      <w:r w:rsidRPr="00851D68">
        <w:rPr>
          <w:spacing w:val="-2"/>
        </w:rPr>
        <w:t xml:space="preserve"> be double-sided, pursuant to Santa Fe County Resolution 2013-7, Adopting Sustainable Resources Management Principles, Section 2.A. Waste Reduction and Reuse…</w:t>
      </w:r>
      <w:r>
        <w:rPr>
          <w:spacing w:val="-2"/>
        </w:rPr>
        <w:t xml:space="preserve"> “</w:t>
      </w:r>
      <w:r w:rsidRPr="00851D68">
        <w:rPr>
          <w:spacing w:val="-2"/>
        </w:rPr>
        <w:t>all documents are to be double-sided, including those that are generated by outside entities using County funds and by consultants and contractors doing business with the County”.</w:t>
      </w:r>
    </w:p>
    <w:p w14:paraId="7AD4A775" w14:textId="77777777" w:rsidR="00EA7607" w:rsidRDefault="00EA7607" w:rsidP="00EA7607">
      <w:pPr>
        <w:suppressAutoHyphens/>
        <w:ind w:left="540" w:hanging="540"/>
        <w:jc w:val="both"/>
        <w:rPr>
          <w:spacing w:val="-2"/>
        </w:rPr>
      </w:pPr>
    </w:p>
    <w:p w14:paraId="4B291E20" w14:textId="77777777" w:rsidR="00EA7607" w:rsidRDefault="00EA7607" w:rsidP="00EA7607">
      <w:pPr>
        <w:suppressAutoHyphens/>
        <w:jc w:val="both"/>
        <w:rPr>
          <w:spacing w:val="-2"/>
        </w:rPr>
      </w:pPr>
    </w:p>
    <w:p w14:paraId="03759DC0" w14:textId="77777777" w:rsidR="00E153D5" w:rsidRPr="00131594" w:rsidRDefault="00EA7607" w:rsidP="00EB4710">
      <w:pPr>
        <w:spacing w:after="160" w:line="259" w:lineRule="auto"/>
        <w:rPr>
          <w:b/>
          <w:u w:val="single"/>
        </w:rPr>
      </w:pPr>
      <w:r>
        <w:rPr>
          <w:spacing w:val="-2"/>
        </w:rPr>
        <w:br w:type="page"/>
      </w:r>
      <w:r w:rsidR="00E153D5" w:rsidRPr="00131594">
        <w:rPr>
          <w:b/>
          <w:u w:val="single"/>
        </w:rPr>
        <w:lastRenderedPageBreak/>
        <w:t>GENERAL TERMS &amp; CONDITIONS</w:t>
      </w:r>
    </w:p>
    <w:p w14:paraId="52318659" w14:textId="77777777" w:rsidR="00E153D5" w:rsidRPr="00131594" w:rsidRDefault="00E153D5" w:rsidP="00E153D5">
      <w:pPr>
        <w:tabs>
          <w:tab w:val="left" w:pos="630"/>
        </w:tabs>
        <w:ind w:left="630" w:hanging="630"/>
        <w:jc w:val="both"/>
      </w:pPr>
    </w:p>
    <w:p w14:paraId="50FBD5A1" w14:textId="1576A261" w:rsidR="00E153D5" w:rsidRPr="00131594" w:rsidRDefault="00E153D5" w:rsidP="00E153D5">
      <w:pPr>
        <w:numPr>
          <w:ilvl w:val="0"/>
          <w:numId w:val="5"/>
        </w:numPr>
        <w:tabs>
          <w:tab w:val="left" w:pos="630"/>
        </w:tabs>
        <w:jc w:val="both"/>
      </w:pPr>
      <w:r w:rsidRPr="00131594">
        <w:rPr>
          <w:b/>
          <w:u w:val="single"/>
        </w:rPr>
        <w:t>Bid Modification and Withdrawal</w:t>
      </w:r>
      <w:r w:rsidRPr="00131594">
        <w:rPr>
          <w:b/>
        </w:rPr>
        <w:t xml:space="preserve">: </w:t>
      </w:r>
      <w:r w:rsidRPr="00131594">
        <w:t xml:space="preserve">After bid opening, no modifications of bids </w:t>
      </w:r>
      <w:r w:rsidR="00115161">
        <w:t>will</w:t>
      </w:r>
      <w:r w:rsidRPr="00131594">
        <w:t xml:space="preserve"> be permitted. A Bidder alleging a material mistake of fact after the opening of bids may be permitted to withdraw its bid upon written request prior to contract award. Bids may be withdrawn upon receipt of written request prior to the scheduled bid opening for the purposes of correction and/or change. Such modifications </w:t>
      </w:r>
      <w:r w:rsidR="00115161">
        <w:t>will</w:t>
      </w:r>
      <w:r w:rsidRPr="00131594">
        <w:t xml:space="preserve"> be properly identified and signed or initialed by the Bidders authorized representative or agent.  Resubmission of the modified bid must be received within the specified time of bid opening </w:t>
      </w:r>
      <w:proofErr w:type="gramStart"/>
      <w:r w:rsidRPr="00131594">
        <w:t>in order to</w:t>
      </w:r>
      <w:proofErr w:type="gramEnd"/>
      <w:r w:rsidRPr="00131594">
        <w:t xml:space="preserve"> be considered.</w:t>
      </w:r>
    </w:p>
    <w:p w14:paraId="683F5E66" w14:textId="77777777" w:rsidR="00E153D5" w:rsidRPr="00131594" w:rsidRDefault="00E153D5" w:rsidP="00E153D5">
      <w:pPr>
        <w:tabs>
          <w:tab w:val="left" w:pos="630"/>
        </w:tabs>
        <w:ind w:left="360"/>
        <w:jc w:val="both"/>
      </w:pPr>
    </w:p>
    <w:p w14:paraId="621551E2" w14:textId="77777777" w:rsidR="00E153D5" w:rsidRPr="00131594" w:rsidRDefault="00E153D5" w:rsidP="00E153D5">
      <w:pPr>
        <w:pStyle w:val="ListParagraph"/>
        <w:widowControl w:val="0"/>
        <w:numPr>
          <w:ilvl w:val="0"/>
          <w:numId w:val="5"/>
        </w:numPr>
        <w:autoSpaceDE w:val="0"/>
        <w:autoSpaceDN w:val="0"/>
        <w:adjustRightInd w:val="0"/>
        <w:jc w:val="both"/>
      </w:pPr>
      <w:r w:rsidRPr="00131594">
        <w:rPr>
          <w:b/>
          <w:u w:val="single"/>
        </w:rPr>
        <w:t>Method of Award, if applicable:</w:t>
      </w:r>
      <w:r w:rsidRPr="00131594">
        <w:t xml:space="preserve">  Santa Fe County reserves the right to award a “Multiple Source Award” pursuant to Section 13-1-153 NMSA 1978, to the bidder(s) submitting the lowest responsive bid(s) meeting or exceeding specifications and terms and conditions for those items.</w:t>
      </w:r>
    </w:p>
    <w:p w14:paraId="66F33B58" w14:textId="77777777" w:rsidR="00E153D5" w:rsidRPr="00131594" w:rsidRDefault="00E153D5" w:rsidP="00E153D5">
      <w:pPr>
        <w:tabs>
          <w:tab w:val="left" w:pos="630"/>
        </w:tabs>
        <w:jc w:val="both"/>
      </w:pPr>
    </w:p>
    <w:p w14:paraId="1C387C8F" w14:textId="4EC8043A" w:rsidR="00E153D5" w:rsidRPr="00131594" w:rsidRDefault="00E153D5" w:rsidP="00E153D5">
      <w:pPr>
        <w:numPr>
          <w:ilvl w:val="0"/>
          <w:numId w:val="5"/>
        </w:numPr>
        <w:jc w:val="both"/>
      </w:pPr>
      <w:r w:rsidRPr="00131594">
        <w:rPr>
          <w:b/>
          <w:u w:val="single"/>
        </w:rPr>
        <w:t>Notification of Award</w:t>
      </w:r>
      <w:r w:rsidRPr="00131594">
        <w:rPr>
          <w:b/>
        </w:rPr>
        <w:t xml:space="preserve">: </w:t>
      </w:r>
      <w:r w:rsidRPr="00131594">
        <w:t xml:space="preserve">The successful Bidder(s) </w:t>
      </w:r>
      <w:r w:rsidR="00115161">
        <w:t>will</w:t>
      </w:r>
      <w:r w:rsidRPr="00131594">
        <w:t xml:space="preserve"> be notified in writing within five (5) working days of contract award. The successful Bidder(s) will be issued subsequent purchase order(s) for goods and/or services as predicated by the Scope of Work, Specifications or supplemental agreement, if applicable, prepared by Santa Fe County.</w:t>
      </w:r>
    </w:p>
    <w:p w14:paraId="3E0F2868" w14:textId="77777777" w:rsidR="00E153D5" w:rsidRPr="00131594" w:rsidRDefault="00E153D5" w:rsidP="00E153D5">
      <w:pPr>
        <w:ind w:left="360"/>
        <w:jc w:val="both"/>
      </w:pPr>
    </w:p>
    <w:p w14:paraId="668DE8EF" w14:textId="2727B1B1" w:rsidR="00E153D5" w:rsidRPr="00131594" w:rsidRDefault="00E153D5" w:rsidP="00E153D5">
      <w:pPr>
        <w:numPr>
          <w:ilvl w:val="0"/>
          <w:numId w:val="5"/>
        </w:numPr>
        <w:tabs>
          <w:tab w:val="left" w:pos="630"/>
        </w:tabs>
        <w:jc w:val="both"/>
      </w:pPr>
      <w:r w:rsidRPr="00131594">
        <w:rPr>
          <w:b/>
          <w:u w:val="single"/>
        </w:rPr>
        <w:t>Delivery</w:t>
      </w:r>
      <w:r w:rsidRPr="00131594">
        <w:rPr>
          <w:b/>
        </w:rPr>
        <w:t xml:space="preserve">:  </w:t>
      </w:r>
      <w:r w:rsidRPr="00131594">
        <w:t xml:space="preserve">Time is of the essence for purposes of this solicitation.  All damages resulting from late delivery of goods or services </w:t>
      </w:r>
      <w:r w:rsidR="00115161">
        <w:t>will</w:t>
      </w:r>
      <w:r w:rsidRPr="00131594">
        <w:t xml:space="preserve"> be the responsibility of the bidder.</w:t>
      </w:r>
    </w:p>
    <w:p w14:paraId="6D2DF9C7" w14:textId="77777777" w:rsidR="00E153D5" w:rsidRPr="00131594" w:rsidRDefault="00E153D5" w:rsidP="00E153D5">
      <w:pPr>
        <w:tabs>
          <w:tab w:val="left" w:pos="630"/>
        </w:tabs>
        <w:ind w:left="360"/>
        <w:jc w:val="both"/>
        <w:rPr>
          <w:b/>
          <w:u w:val="single"/>
        </w:rPr>
      </w:pPr>
    </w:p>
    <w:p w14:paraId="17D44925" w14:textId="6818B68C" w:rsidR="00E153D5" w:rsidRDefault="00E153D5" w:rsidP="00E153D5">
      <w:pPr>
        <w:tabs>
          <w:tab w:val="left" w:pos="630"/>
        </w:tabs>
        <w:ind w:left="360"/>
        <w:jc w:val="both"/>
      </w:pPr>
      <w:r w:rsidRPr="00131594">
        <w:t xml:space="preserve">All items bid or services are to be delivered F.O.B. Santa Fe County, at a site to be determined by the County at the time a purchase order is released, except specifically set forth herein.  In the event of failure of the bidder to deliver in accordance with this requirement, the bidder </w:t>
      </w:r>
      <w:r w:rsidR="00115161">
        <w:t>will</w:t>
      </w:r>
      <w:r w:rsidRPr="00131594">
        <w:t xml:space="preserve"> be liable to the County for late delivery liquidated damages in the amount of $100.00 each day the materials and services are delivered late.</w:t>
      </w:r>
    </w:p>
    <w:p w14:paraId="4606E20A" w14:textId="77777777" w:rsidR="00E153D5" w:rsidRDefault="00E153D5" w:rsidP="00E153D5">
      <w:pPr>
        <w:tabs>
          <w:tab w:val="left" w:pos="630"/>
        </w:tabs>
        <w:ind w:left="360"/>
        <w:jc w:val="both"/>
      </w:pPr>
    </w:p>
    <w:p w14:paraId="111A6C0F" w14:textId="77777777" w:rsidR="00E153D5" w:rsidRDefault="00E153D5" w:rsidP="00E153D5">
      <w:pPr>
        <w:tabs>
          <w:tab w:val="left" w:pos="630"/>
        </w:tabs>
        <w:ind w:left="360"/>
        <w:jc w:val="both"/>
      </w:pPr>
      <w:r>
        <w:t>At the option of the County Purchasing Manager, the County may invoke the default provisions of the contract for late performance in addition to the liquidated damages referred to above.</w:t>
      </w:r>
    </w:p>
    <w:p w14:paraId="3DB0276F" w14:textId="77777777" w:rsidR="00E153D5" w:rsidRPr="00E61192" w:rsidRDefault="00E153D5" w:rsidP="00E153D5">
      <w:pPr>
        <w:tabs>
          <w:tab w:val="left" w:pos="630"/>
        </w:tabs>
        <w:ind w:left="360"/>
        <w:jc w:val="both"/>
      </w:pPr>
    </w:p>
    <w:p w14:paraId="29E598B4" w14:textId="77777777" w:rsidR="00E153D5" w:rsidRPr="00131594" w:rsidRDefault="00E153D5" w:rsidP="00E153D5">
      <w:pPr>
        <w:numPr>
          <w:ilvl w:val="0"/>
          <w:numId w:val="5"/>
        </w:numPr>
        <w:tabs>
          <w:tab w:val="left" w:pos="630"/>
        </w:tabs>
        <w:jc w:val="both"/>
      </w:pPr>
      <w:r w:rsidRPr="00131594">
        <w:rPr>
          <w:b/>
          <w:u w:val="single"/>
        </w:rPr>
        <w:t>Payment Terms</w:t>
      </w:r>
      <w:r w:rsidRPr="00131594">
        <w:rPr>
          <w:b/>
        </w:rPr>
        <w:t xml:space="preserve">:  </w:t>
      </w:r>
      <w:r w:rsidRPr="00131594">
        <w:t>Santa Fe County has a period of net thirty (30) days from acceptance of goods or services to pay the contractor.</w:t>
      </w:r>
    </w:p>
    <w:p w14:paraId="682000E3" w14:textId="77777777" w:rsidR="00E153D5" w:rsidRPr="00131594" w:rsidRDefault="00E153D5" w:rsidP="00E153D5">
      <w:pPr>
        <w:tabs>
          <w:tab w:val="left" w:pos="630"/>
        </w:tabs>
        <w:jc w:val="both"/>
      </w:pPr>
    </w:p>
    <w:p w14:paraId="2ECEF9F4" w14:textId="77777777" w:rsidR="00E153D5" w:rsidRPr="00131594" w:rsidRDefault="00E153D5" w:rsidP="00E153D5">
      <w:pPr>
        <w:numPr>
          <w:ilvl w:val="0"/>
          <w:numId w:val="5"/>
        </w:numPr>
        <w:tabs>
          <w:tab w:val="left" w:pos="630"/>
        </w:tabs>
        <w:jc w:val="both"/>
      </w:pPr>
      <w:r w:rsidRPr="00131594">
        <w:rPr>
          <w:b/>
          <w:u w:val="single"/>
        </w:rPr>
        <w:t>Applicable Taxes</w:t>
      </w:r>
      <w:r w:rsidRPr="00131594">
        <w:rPr>
          <w:b/>
        </w:rPr>
        <w:t xml:space="preserve">: </w:t>
      </w:r>
      <w:r w:rsidRPr="00131594">
        <w:t>Bid prices offered by interested bidders are not to include applicable taxes. The County agrees to pay all applicable taxes where required. Santa Fe County is exempt from paying taxes on supplies and goods.  The awarded bidder may request a non-taxable transaction certificate (NTTC) from the Purchasing Division.</w:t>
      </w:r>
    </w:p>
    <w:p w14:paraId="5557D849" w14:textId="77777777" w:rsidR="00E153D5" w:rsidRPr="00131594" w:rsidRDefault="00E153D5" w:rsidP="00E153D5">
      <w:pPr>
        <w:tabs>
          <w:tab w:val="left" w:pos="630"/>
        </w:tabs>
        <w:jc w:val="both"/>
      </w:pPr>
    </w:p>
    <w:p w14:paraId="26114FC6" w14:textId="77777777" w:rsidR="00E153D5" w:rsidRPr="00131594" w:rsidRDefault="00E153D5" w:rsidP="00E153D5">
      <w:pPr>
        <w:numPr>
          <w:ilvl w:val="0"/>
          <w:numId w:val="5"/>
        </w:numPr>
        <w:tabs>
          <w:tab w:val="left" w:pos="630"/>
        </w:tabs>
        <w:jc w:val="both"/>
      </w:pPr>
      <w:r w:rsidRPr="00131594">
        <w:rPr>
          <w:b/>
          <w:u w:val="single"/>
        </w:rPr>
        <w:t>Estimated Quantities</w:t>
      </w:r>
      <w:r w:rsidRPr="00131594">
        <w:rPr>
          <w:b/>
        </w:rPr>
        <w:t xml:space="preserve">: </w:t>
      </w:r>
      <w:r w:rsidRPr="00131594">
        <w:t>All bidders understand that any quantities stated in this IFB are estimated quantities and those actual quantities may vary.  Santa Fe County assumes no liability in the event actual requirements do not equal the stated estimated quantities. Actual purchases by the County for materials and/or services stated in this IFB are contingent upon available funding.</w:t>
      </w:r>
    </w:p>
    <w:p w14:paraId="012E1DF3" w14:textId="77777777" w:rsidR="00E153D5" w:rsidRPr="00131594" w:rsidRDefault="00E153D5" w:rsidP="00E153D5">
      <w:pPr>
        <w:tabs>
          <w:tab w:val="left" w:pos="630"/>
        </w:tabs>
        <w:jc w:val="both"/>
      </w:pPr>
    </w:p>
    <w:p w14:paraId="613F9D89" w14:textId="17BC4767" w:rsidR="00E153D5" w:rsidRPr="00131594" w:rsidRDefault="00E153D5" w:rsidP="00E153D5">
      <w:pPr>
        <w:numPr>
          <w:ilvl w:val="0"/>
          <w:numId w:val="5"/>
        </w:numPr>
        <w:tabs>
          <w:tab w:val="left" w:pos="630"/>
        </w:tabs>
        <w:jc w:val="both"/>
      </w:pPr>
      <w:r w:rsidRPr="00131594">
        <w:rPr>
          <w:b/>
          <w:u w:val="single"/>
        </w:rPr>
        <w:lastRenderedPageBreak/>
        <w:t>Inspection and Acceptance</w:t>
      </w:r>
      <w:r w:rsidRPr="00131594">
        <w:rPr>
          <w:b/>
        </w:rPr>
        <w:t xml:space="preserve">: </w:t>
      </w:r>
      <w:r w:rsidRPr="00131594">
        <w:t xml:space="preserve">Final inspection and acceptance of materials will be made by the County at the point of delivery.  Non-conforming materials </w:t>
      </w:r>
      <w:r w:rsidR="00115161">
        <w:t>will</w:t>
      </w:r>
      <w:r w:rsidRPr="00131594">
        <w:t xml:space="preserve"> be rejected by the County and </w:t>
      </w:r>
      <w:r w:rsidR="00115161">
        <w:t>will</w:t>
      </w:r>
      <w:r w:rsidRPr="00131594">
        <w:t xml:space="preserve"> be removed by the bidder at its own risk and expense promptly upon notification of the non-conformance.</w:t>
      </w:r>
    </w:p>
    <w:p w14:paraId="608B7BB1" w14:textId="77777777" w:rsidR="00E153D5" w:rsidRPr="00131594" w:rsidRDefault="00E153D5" w:rsidP="00E153D5">
      <w:pPr>
        <w:tabs>
          <w:tab w:val="left" w:pos="630"/>
        </w:tabs>
        <w:ind w:left="360"/>
        <w:jc w:val="both"/>
      </w:pPr>
    </w:p>
    <w:p w14:paraId="62152252" w14:textId="60B0A0A1" w:rsidR="00E153D5" w:rsidRPr="00131594" w:rsidRDefault="00E153D5" w:rsidP="00E153D5">
      <w:pPr>
        <w:numPr>
          <w:ilvl w:val="0"/>
          <w:numId w:val="5"/>
        </w:numPr>
        <w:tabs>
          <w:tab w:val="left" w:pos="630"/>
        </w:tabs>
        <w:jc w:val="both"/>
      </w:pPr>
      <w:r w:rsidRPr="00131594">
        <w:rPr>
          <w:b/>
          <w:u w:val="single"/>
        </w:rPr>
        <w:t>Warranties</w:t>
      </w:r>
      <w:r w:rsidRPr="00131594">
        <w:rPr>
          <w:b/>
        </w:rPr>
        <w:t>:</w:t>
      </w:r>
      <w:r w:rsidRPr="00131594">
        <w:t xml:space="preserve"> The bidder agrees that the goods and/or services furnished under this IFB </w:t>
      </w:r>
      <w:r w:rsidR="00115161">
        <w:t>will</w:t>
      </w:r>
      <w:r w:rsidRPr="00131594">
        <w:t xml:space="preserve"> be covered by most favored commercial warranties the bidder gives to any customer for such goods and/or services and that the rights and remedies provided herein </w:t>
      </w:r>
      <w:r w:rsidR="00115161">
        <w:t>will</w:t>
      </w:r>
      <w:r w:rsidRPr="00131594">
        <w:t xml:space="preserve"> extend to the County and are in addition to and do not limit any rights afforded to the County by any other clause in any resulting order.  The bidder agrees not to disclaim warranties of fitness for a particular purpose and warranty of merchantability.</w:t>
      </w:r>
    </w:p>
    <w:p w14:paraId="5FD288A4" w14:textId="77777777" w:rsidR="00E153D5" w:rsidRPr="00131594" w:rsidRDefault="00E153D5" w:rsidP="00E153D5">
      <w:pPr>
        <w:tabs>
          <w:tab w:val="left" w:pos="630"/>
        </w:tabs>
        <w:ind w:left="360"/>
        <w:jc w:val="both"/>
      </w:pPr>
    </w:p>
    <w:p w14:paraId="2AD0E827" w14:textId="283505D7" w:rsidR="00E153D5" w:rsidRPr="00131594" w:rsidRDefault="00E153D5" w:rsidP="00E153D5">
      <w:pPr>
        <w:numPr>
          <w:ilvl w:val="0"/>
          <w:numId w:val="5"/>
        </w:numPr>
        <w:tabs>
          <w:tab w:val="left" w:pos="630"/>
        </w:tabs>
        <w:jc w:val="both"/>
      </w:pPr>
      <w:r w:rsidRPr="00131594">
        <w:rPr>
          <w:b/>
          <w:u w:val="single"/>
        </w:rPr>
        <w:t>Invoice Requirements</w:t>
      </w:r>
      <w:r w:rsidRPr="00131594">
        <w:rPr>
          <w:b/>
        </w:rPr>
        <w:t xml:space="preserve">: </w:t>
      </w:r>
      <w:r w:rsidRPr="00131594">
        <w:t xml:space="preserve">The contractor(s) invoice </w:t>
      </w:r>
      <w:r w:rsidR="00115161">
        <w:t>will</w:t>
      </w:r>
      <w:r w:rsidRPr="00131594">
        <w:t xml:space="preserve"> be submitted in triplicate, duly certified, and contain at a minimum the following information to be acceptable to the County:</w:t>
      </w:r>
    </w:p>
    <w:p w14:paraId="2B66DB37" w14:textId="77777777" w:rsidR="00E153D5" w:rsidRPr="00131594" w:rsidRDefault="00E153D5" w:rsidP="00E153D5">
      <w:pPr>
        <w:numPr>
          <w:ilvl w:val="0"/>
          <w:numId w:val="4"/>
        </w:numPr>
        <w:tabs>
          <w:tab w:val="left" w:pos="630"/>
        </w:tabs>
        <w:spacing w:before="120"/>
        <w:jc w:val="both"/>
      </w:pPr>
      <w:r w:rsidRPr="00131594">
        <w:t xml:space="preserve">Purchase order number </w:t>
      </w:r>
    </w:p>
    <w:p w14:paraId="23F4858E" w14:textId="77777777" w:rsidR="00E153D5" w:rsidRPr="00131594" w:rsidRDefault="00E153D5" w:rsidP="00E153D5">
      <w:pPr>
        <w:numPr>
          <w:ilvl w:val="0"/>
          <w:numId w:val="4"/>
        </w:numPr>
        <w:tabs>
          <w:tab w:val="left" w:pos="630"/>
        </w:tabs>
        <w:spacing w:before="120"/>
        <w:jc w:val="both"/>
      </w:pPr>
      <w:r w:rsidRPr="00131594">
        <w:t>Invoice number</w:t>
      </w:r>
    </w:p>
    <w:p w14:paraId="76B45161" w14:textId="77777777" w:rsidR="00E153D5" w:rsidRPr="00131594" w:rsidRDefault="00E153D5" w:rsidP="00E153D5">
      <w:pPr>
        <w:numPr>
          <w:ilvl w:val="0"/>
          <w:numId w:val="4"/>
        </w:numPr>
        <w:tabs>
          <w:tab w:val="left" w:pos="630"/>
        </w:tabs>
        <w:spacing w:before="120"/>
        <w:jc w:val="both"/>
      </w:pPr>
      <w:r w:rsidRPr="00131594">
        <w:t>Unit/Hourly/Discount prices (include extended totals)</w:t>
      </w:r>
    </w:p>
    <w:p w14:paraId="7EA2EA4C" w14:textId="77777777" w:rsidR="00E153D5" w:rsidRPr="00131594" w:rsidRDefault="00E153D5" w:rsidP="00E153D5">
      <w:pPr>
        <w:numPr>
          <w:ilvl w:val="0"/>
          <w:numId w:val="4"/>
        </w:numPr>
        <w:tabs>
          <w:tab w:val="left" w:pos="630"/>
        </w:tabs>
        <w:spacing w:before="120"/>
        <w:jc w:val="both"/>
      </w:pPr>
      <w:r w:rsidRPr="00131594">
        <w:t>Complete descriptions of goods and/or services rendered</w:t>
      </w:r>
    </w:p>
    <w:p w14:paraId="4B0373BF" w14:textId="18B39A44" w:rsidR="00E153D5" w:rsidRPr="00131594" w:rsidRDefault="00E153D5" w:rsidP="00E153D5">
      <w:pPr>
        <w:numPr>
          <w:ilvl w:val="0"/>
          <w:numId w:val="4"/>
        </w:numPr>
        <w:tabs>
          <w:tab w:val="left" w:pos="630"/>
        </w:tabs>
        <w:spacing w:before="120"/>
        <w:jc w:val="both"/>
      </w:pPr>
      <w:r w:rsidRPr="00131594">
        <w:t xml:space="preserve">Separate invoices </w:t>
      </w:r>
      <w:r w:rsidR="00115161">
        <w:t>will</w:t>
      </w:r>
      <w:r w:rsidRPr="00131594">
        <w:t xml:space="preserve"> be issued for each completed shipment, project or phase of services</w:t>
      </w:r>
    </w:p>
    <w:p w14:paraId="5E7C5641" w14:textId="77777777" w:rsidR="00E153D5" w:rsidRPr="00131594" w:rsidRDefault="00E153D5" w:rsidP="00E153D5">
      <w:pPr>
        <w:tabs>
          <w:tab w:val="left" w:pos="630"/>
        </w:tabs>
        <w:spacing w:before="120"/>
        <w:jc w:val="both"/>
      </w:pPr>
    </w:p>
    <w:p w14:paraId="6305DCB8" w14:textId="388790A2" w:rsidR="00E153D5" w:rsidRPr="00131594" w:rsidRDefault="00E153D5" w:rsidP="00E153D5">
      <w:pPr>
        <w:numPr>
          <w:ilvl w:val="0"/>
          <w:numId w:val="5"/>
        </w:numPr>
        <w:tabs>
          <w:tab w:val="left" w:pos="630"/>
        </w:tabs>
        <w:jc w:val="both"/>
      </w:pPr>
      <w:r w:rsidRPr="00131594">
        <w:rPr>
          <w:b/>
          <w:u w:val="single"/>
        </w:rPr>
        <w:t>Rights to Cancel</w:t>
      </w:r>
      <w:r w:rsidRPr="00131594">
        <w:rPr>
          <w:b/>
        </w:rPr>
        <w:t xml:space="preserve">: </w:t>
      </w:r>
      <w:r w:rsidRPr="00131594">
        <w:t xml:space="preserve">The County reserves the right to cancel all or any part of any resulting order without cost to the County if the contractor(s) fails to meet material provisions of the order, and except as otherwise provided herein, to hold the contractor(s) liable for any excess costs associated with the contractor’s default. The awarded contractor(s) </w:t>
      </w:r>
      <w:r w:rsidR="00115161">
        <w:t>will</w:t>
      </w:r>
      <w:r w:rsidRPr="00131594">
        <w:t xml:space="preserve"> not be liable for any excess costs if failure to perform is due to causes beyond the control and </w:t>
      </w:r>
      <w:r w:rsidR="00115161">
        <w:t>will</w:t>
      </w:r>
      <w:r w:rsidRPr="00131594">
        <w:t xml:space="preserve"> not be the fault of negligence of the contractor. Such causes include, but are not restricted to, acts of God, fires, floods, epidemics, quarantine restrictions, strikes, freight embargoes, unusually severe weather and defaults of subcontractors due to any of the above, unless the County can determine that the goods or services to be supplied by the subcontractor were obtainable from other sources in sufficient time to meet the required delivery schedule.  The rights and remedies of the County provided in this paragraph </w:t>
      </w:r>
      <w:r w:rsidR="00115161">
        <w:t>will</w:t>
      </w:r>
      <w:r w:rsidRPr="00131594">
        <w:t xml:space="preserve"> not be exclusive and are in addition to other rights provided under applicable laws.</w:t>
      </w:r>
    </w:p>
    <w:p w14:paraId="72F16844" w14:textId="77777777" w:rsidR="00E153D5" w:rsidRPr="00131594" w:rsidRDefault="00E153D5" w:rsidP="00E153D5">
      <w:pPr>
        <w:tabs>
          <w:tab w:val="left" w:pos="630"/>
        </w:tabs>
        <w:ind w:left="450" w:hanging="360"/>
        <w:jc w:val="both"/>
      </w:pPr>
    </w:p>
    <w:p w14:paraId="3239E859" w14:textId="77777777" w:rsidR="00E153D5" w:rsidRPr="00131594" w:rsidRDefault="00E153D5" w:rsidP="00E153D5">
      <w:pPr>
        <w:numPr>
          <w:ilvl w:val="0"/>
          <w:numId w:val="5"/>
        </w:numPr>
        <w:tabs>
          <w:tab w:val="left" w:pos="630"/>
        </w:tabs>
        <w:spacing w:before="120"/>
        <w:jc w:val="both"/>
      </w:pPr>
      <w:r w:rsidRPr="00131594">
        <w:rPr>
          <w:b/>
          <w:u w:val="single"/>
        </w:rPr>
        <w:t>Bidders Certification</w:t>
      </w:r>
      <w:r w:rsidRPr="00131594">
        <w:rPr>
          <w:b/>
        </w:rPr>
        <w:t xml:space="preserve">: </w:t>
      </w:r>
      <w:r w:rsidRPr="00131594">
        <w:t xml:space="preserve">In submitting a bid, the bidder certifies that it has not directly or indirectly </w:t>
      </w:r>
      <w:proofErr w:type="gramStart"/>
      <w:r w:rsidRPr="00131594">
        <w:t>entered into</w:t>
      </w:r>
      <w:proofErr w:type="gramEnd"/>
      <w:r w:rsidRPr="00131594">
        <w:t xml:space="preserve"> actions that may restrict open and effective competition for items subject to this IFB by the County.</w:t>
      </w:r>
    </w:p>
    <w:p w14:paraId="72936AAE" w14:textId="77777777" w:rsidR="00E153D5" w:rsidRPr="00131594" w:rsidRDefault="00E153D5" w:rsidP="00E153D5">
      <w:pPr>
        <w:tabs>
          <w:tab w:val="left" w:pos="630"/>
        </w:tabs>
        <w:spacing w:before="120"/>
        <w:ind w:left="360"/>
        <w:jc w:val="both"/>
      </w:pPr>
    </w:p>
    <w:p w14:paraId="1C7098F0" w14:textId="62D63FF4" w:rsidR="00E153D5" w:rsidRPr="00131594" w:rsidRDefault="00E153D5" w:rsidP="00E153D5">
      <w:pPr>
        <w:numPr>
          <w:ilvl w:val="0"/>
          <w:numId w:val="5"/>
        </w:numPr>
        <w:tabs>
          <w:tab w:val="left" w:pos="270"/>
          <w:tab w:val="left" w:pos="450"/>
          <w:tab w:val="left" w:pos="630"/>
        </w:tabs>
        <w:jc w:val="both"/>
      </w:pPr>
      <w:r w:rsidRPr="00131594">
        <w:rPr>
          <w:b/>
          <w:u w:val="single"/>
        </w:rPr>
        <w:t>Compliance with FCRA</w:t>
      </w:r>
      <w:r w:rsidRPr="00131594">
        <w:t xml:space="preserve">: Bidders submitting bids </w:t>
      </w:r>
      <w:r w:rsidR="00115161">
        <w:t>will</w:t>
      </w:r>
      <w:r w:rsidRPr="00131594">
        <w:t xml:space="preserve"> </w:t>
      </w:r>
      <w:proofErr w:type="gramStart"/>
      <w:r w:rsidRPr="00131594">
        <w:t>be in compliance with</w:t>
      </w:r>
      <w:proofErr w:type="gramEnd"/>
      <w:r w:rsidRPr="00131594">
        <w:t xml:space="preserve"> the Federal</w:t>
      </w:r>
      <w:r>
        <w:t xml:space="preserve"> </w:t>
      </w:r>
      <w:r w:rsidRPr="00131594">
        <w:t xml:space="preserve">Civil Rights Act of 1964 and Title VII of the Act (Rev.1979).  </w:t>
      </w:r>
    </w:p>
    <w:p w14:paraId="26A7EF41" w14:textId="77777777" w:rsidR="00E153D5" w:rsidRPr="00131594" w:rsidRDefault="00E153D5" w:rsidP="00E153D5">
      <w:pPr>
        <w:tabs>
          <w:tab w:val="left" w:pos="270"/>
          <w:tab w:val="left" w:pos="450"/>
          <w:tab w:val="left" w:pos="630"/>
        </w:tabs>
        <w:ind w:left="360"/>
        <w:jc w:val="both"/>
      </w:pPr>
    </w:p>
    <w:p w14:paraId="13924FB5" w14:textId="1B6C23A2" w:rsidR="00E153D5" w:rsidRPr="00131594" w:rsidRDefault="00E153D5" w:rsidP="00E153D5">
      <w:pPr>
        <w:numPr>
          <w:ilvl w:val="0"/>
          <w:numId w:val="5"/>
        </w:numPr>
        <w:tabs>
          <w:tab w:val="left" w:pos="630"/>
        </w:tabs>
        <w:jc w:val="both"/>
        <w:rPr>
          <w:color w:val="000000"/>
        </w:rPr>
      </w:pPr>
      <w:r w:rsidRPr="00131594">
        <w:rPr>
          <w:b/>
          <w:color w:val="000000"/>
          <w:u w:val="single"/>
        </w:rPr>
        <w:lastRenderedPageBreak/>
        <w:t>Specifications:</w:t>
      </w:r>
      <w:r w:rsidRPr="00131594">
        <w:rPr>
          <w:b/>
          <w:color w:val="000000"/>
        </w:rPr>
        <w:t xml:space="preserve"> </w:t>
      </w:r>
      <w:r w:rsidRPr="00131594">
        <w:rPr>
          <w:color w:val="000000"/>
        </w:rPr>
        <w:t xml:space="preserve">The apparent silence of the specification as to any detail or apparent omission from them of detailed description concerning any point </w:t>
      </w:r>
      <w:r w:rsidR="00115161">
        <w:rPr>
          <w:color w:val="000000"/>
        </w:rPr>
        <w:t>will</w:t>
      </w:r>
      <w:r w:rsidRPr="00131594">
        <w:rPr>
          <w:color w:val="000000"/>
        </w:rPr>
        <w:t xml:space="preserve"> be regarded as meaning that only the best commercial practice is to prevail and only materials and workmanship of first quality are to be used.</w:t>
      </w:r>
    </w:p>
    <w:p w14:paraId="6F0883FB" w14:textId="77777777" w:rsidR="00E153D5" w:rsidRPr="00131594" w:rsidRDefault="00E153D5" w:rsidP="00E153D5">
      <w:pPr>
        <w:tabs>
          <w:tab w:val="left" w:pos="630"/>
        </w:tabs>
        <w:ind w:left="360"/>
        <w:jc w:val="both"/>
        <w:rPr>
          <w:color w:val="000000"/>
        </w:rPr>
      </w:pPr>
    </w:p>
    <w:p w14:paraId="34BC1AFC" w14:textId="77777777" w:rsidR="00E153D5" w:rsidRPr="00131594" w:rsidRDefault="00E153D5" w:rsidP="00E153D5">
      <w:pPr>
        <w:numPr>
          <w:ilvl w:val="0"/>
          <w:numId w:val="7"/>
        </w:numPr>
        <w:tabs>
          <w:tab w:val="left" w:pos="360"/>
        </w:tabs>
        <w:ind w:left="360"/>
        <w:jc w:val="both"/>
      </w:pPr>
      <w:r w:rsidRPr="00131594">
        <w:rPr>
          <w:b/>
          <w:u w:val="single"/>
        </w:rPr>
        <w:t>Rejection of Bids</w:t>
      </w:r>
      <w:r w:rsidRPr="00131594">
        <w:rPr>
          <w:b/>
        </w:rPr>
        <w:t xml:space="preserve">: </w:t>
      </w:r>
      <w:r w:rsidRPr="00131594">
        <w:t xml:space="preserve">The County reserves the right to reject </w:t>
      </w:r>
      <w:proofErr w:type="gramStart"/>
      <w:r w:rsidRPr="00131594">
        <w:t>any and all</w:t>
      </w:r>
      <w:proofErr w:type="gramEnd"/>
      <w:r w:rsidRPr="00131594">
        <w:t xml:space="preserve"> bids in part or whole, to waive technicalities, make single or multiple awards without discussions with Bidders and to accept the offer it deems to be in the best interest of Santa Fe County, giving due consideration to prices, quality of goods or services, distribution and delivery facilities available and time of delivery.</w:t>
      </w:r>
    </w:p>
    <w:p w14:paraId="2F64177B" w14:textId="77777777" w:rsidR="00E153D5" w:rsidRPr="00131594" w:rsidRDefault="00E153D5" w:rsidP="00E153D5">
      <w:pPr>
        <w:jc w:val="both"/>
      </w:pPr>
    </w:p>
    <w:p w14:paraId="2DE58CAC" w14:textId="6F0C7911" w:rsidR="00E153D5" w:rsidRPr="00131594" w:rsidRDefault="00E153D5" w:rsidP="00E153D5">
      <w:pPr>
        <w:numPr>
          <w:ilvl w:val="0"/>
          <w:numId w:val="6"/>
        </w:numPr>
        <w:tabs>
          <w:tab w:val="left" w:pos="360"/>
        </w:tabs>
        <w:jc w:val="both"/>
      </w:pPr>
      <w:r w:rsidRPr="00131594">
        <w:rPr>
          <w:b/>
          <w:u w:val="single"/>
        </w:rPr>
        <w:t>Interpretation of Bid Specifications</w:t>
      </w:r>
      <w:r w:rsidRPr="00131594">
        <w:rPr>
          <w:b/>
        </w:rPr>
        <w:t xml:space="preserve">:  </w:t>
      </w:r>
      <w:r w:rsidRPr="00131594">
        <w:t xml:space="preserve">Technical expertise may be required to provide materials that will conform to all applicable federal, state and local standards and to function as indicated in the specifications. The awarded bidder </w:t>
      </w:r>
      <w:r w:rsidR="00115161">
        <w:t>will</w:t>
      </w:r>
      <w:r w:rsidRPr="00131594">
        <w:t xml:space="preserve"> be responsible for ensuring that goods and/or services offered meet or exceed the stated criteria.</w:t>
      </w:r>
    </w:p>
    <w:p w14:paraId="5A5264CB" w14:textId="77777777" w:rsidR="00E153D5" w:rsidRPr="00131594" w:rsidRDefault="00E153D5" w:rsidP="00E153D5">
      <w:pPr>
        <w:ind w:left="360" w:firstLine="360"/>
        <w:jc w:val="both"/>
        <w:rPr>
          <w:b/>
        </w:rPr>
      </w:pPr>
    </w:p>
    <w:p w14:paraId="25F1B66F" w14:textId="671FEC3B" w:rsidR="00E153D5" w:rsidRPr="00131594" w:rsidRDefault="00E153D5" w:rsidP="00E153D5">
      <w:pPr>
        <w:ind w:left="360"/>
        <w:jc w:val="both"/>
        <w:rPr>
          <w:b/>
        </w:rPr>
      </w:pPr>
      <w:r w:rsidRPr="00131594">
        <w:rPr>
          <w:b/>
        </w:rPr>
        <w:t xml:space="preserve">ANY EXCEPTIONS TO THE SPECIFICATIONS </w:t>
      </w:r>
      <w:r w:rsidR="00115161">
        <w:rPr>
          <w:b/>
        </w:rPr>
        <w:t>WILL</w:t>
      </w:r>
      <w:r w:rsidRPr="00131594">
        <w:rPr>
          <w:b/>
        </w:rPr>
        <w:t xml:space="preserve"> BE CLEARLY NOTED AND EXPLAINED.</w:t>
      </w:r>
    </w:p>
    <w:p w14:paraId="44F08F60" w14:textId="77777777" w:rsidR="00E153D5" w:rsidRPr="00131594" w:rsidRDefault="00E153D5" w:rsidP="00E153D5">
      <w:pPr>
        <w:jc w:val="both"/>
      </w:pPr>
    </w:p>
    <w:p w14:paraId="5BB9218D" w14:textId="4ACF6278" w:rsidR="00E153D5" w:rsidRDefault="00E153D5" w:rsidP="00E153D5">
      <w:pPr>
        <w:numPr>
          <w:ilvl w:val="0"/>
          <w:numId w:val="6"/>
        </w:numPr>
        <w:jc w:val="both"/>
      </w:pPr>
      <w:r w:rsidRPr="00131594">
        <w:rPr>
          <w:b/>
          <w:u w:val="single"/>
        </w:rPr>
        <w:t>Interpretation of Meaning</w:t>
      </w:r>
      <w:r w:rsidRPr="00131594">
        <w:rPr>
          <w:b/>
        </w:rPr>
        <w:t xml:space="preserve">: </w:t>
      </w:r>
      <w:r w:rsidRPr="00131594">
        <w:t xml:space="preserve">No interpretation of the meaning of the specifications or other   documents will be made to any bidder orally. Each request for interpretations </w:t>
      </w:r>
      <w:r w:rsidR="00115161">
        <w:t>will</w:t>
      </w:r>
      <w:r w:rsidRPr="00131594">
        <w:t xml:space="preserve"> be in writing to </w:t>
      </w:r>
      <w:r w:rsidR="00957EF5">
        <w:t>Tammy Jim</w:t>
      </w:r>
      <w:r>
        <w:t xml:space="preserve">, </w:t>
      </w:r>
      <w:r w:rsidRPr="00131594">
        <w:t>Santa Fe County, Purchasing Division at 102 Grant Avenue, First Floor, Santa Fe, NM, 87501</w:t>
      </w:r>
      <w:r>
        <w:t xml:space="preserve">, through e-mail at </w:t>
      </w:r>
      <w:hyperlink r:id="rId15" w:history="1">
        <w:r w:rsidR="00E0492F" w:rsidRPr="00074DF5">
          <w:rPr>
            <w:rStyle w:val="Hyperlink"/>
          </w:rPr>
          <w:t>tjim@santafecountynm.gov</w:t>
        </w:r>
      </w:hyperlink>
      <w:r>
        <w:t xml:space="preserve">  </w:t>
      </w:r>
      <w:r w:rsidRPr="00131594">
        <w:t>and to be given consideration must be received at least seven (7) working days prior to the date fixed for the receipt of bids.</w:t>
      </w:r>
    </w:p>
    <w:p w14:paraId="68490998" w14:textId="77777777" w:rsidR="00E153D5" w:rsidRPr="00131594" w:rsidRDefault="00E153D5" w:rsidP="00E153D5">
      <w:pPr>
        <w:ind w:left="360"/>
        <w:jc w:val="both"/>
      </w:pPr>
    </w:p>
    <w:p w14:paraId="5501F139" w14:textId="77777777" w:rsidR="00E153D5" w:rsidRDefault="00E153D5" w:rsidP="00E153D5">
      <w:pPr>
        <w:numPr>
          <w:ilvl w:val="0"/>
          <w:numId w:val="6"/>
        </w:numPr>
        <w:tabs>
          <w:tab w:val="left" w:pos="630"/>
          <w:tab w:val="left" w:pos="720"/>
          <w:tab w:val="left" w:pos="810"/>
        </w:tabs>
        <w:jc w:val="both"/>
      </w:pPr>
      <w:r w:rsidRPr="00131594">
        <w:rPr>
          <w:b/>
          <w:u w:val="single"/>
        </w:rPr>
        <w:t>Communication:</w:t>
      </w:r>
      <w:r w:rsidRPr="00131594">
        <w:rPr>
          <w:b/>
        </w:rPr>
        <w:t xml:space="preserve"> </w:t>
      </w:r>
      <w:r w:rsidRPr="00131594">
        <w:t xml:space="preserve">Direct communication with the County, other than through the </w:t>
      </w:r>
      <w:proofErr w:type="gramStart"/>
      <w:r w:rsidRPr="00131594">
        <w:t>aforementioned individual</w:t>
      </w:r>
      <w:proofErr w:type="gramEnd"/>
      <w:r w:rsidRPr="00131594">
        <w:t>, may result in the elimination of the bidder’s offer from consideration.</w:t>
      </w:r>
    </w:p>
    <w:p w14:paraId="468FEBDA" w14:textId="77777777" w:rsidR="00E153D5" w:rsidRDefault="00E153D5" w:rsidP="00E153D5">
      <w:pPr>
        <w:pStyle w:val="ListParagraph"/>
      </w:pPr>
    </w:p>
    <w:p w14:paraId="1A57E35D" w14:textId="22FE228E" w:rsidR="00E153D5" w:rsidRPr="00131594" w:rsidRDefault="00E153D5" w:rsidP="00E153D5">
      <w:pPr>
        <w:numPr>
          <w:ilvl w:val="0"/>
          <w:numId w:val="6"/>
        </w:numPr>
        <w:tabs>
          <w:tab w:val="left" w:pos="630"/>
        </w:tabs>
        <w:jc w:val="both"/>
        <w:rPr>
          <w:b/>
        </w:rPr>
      </w:pPr>
      <w:r w:rsidRPr="00131594">
        <w:rPr>
          <w:b/>
          <w:u w:val="single"/>
        </w:rPr>
        <w:t>IFB Corrections</w:t>
      </w:r>
      <w:r w:rsidRPr="00131594">
        <w:rPr>
          <w:b/>
        </w:rPr>
        <w:t xml:space="preserve">: </w:t>
      </w:r>
      <w:proofErr w:type="gramStart"/>
      <w:r w:rsidRPr="00131594">
        <w:t>Any and all</w:t>
      </w:r>
      <w:proofErr w:type="gramEnd"/>
      <w:r w:rsidRPr="00131594">
        <w:t xml:space="preserve"> interpretations and supplemental instructions will be in the form of written addenda to the IFB which, if issued, will be e-mailed, faxed or other means determined by the County as reasonable to expedite this process to all prospective firms prior to the date fixed for the receipt of bids.  A new bid opening schedule may be set to allow for modification and resubmission of bids.  Failure of any bidder to receive any such addenda or interpretations </w:t>
      </w:r>
      <w:r w:rsidR="00115161">
        <w:t>will</w:t>
      </w:r>
      <w:r w:rsidRPr="00131594">
        <w:t xml:space="preserve"> not relieve such bidder from any obligation under their bid as submitted.  </w:t>
      </w:r>
      <w:r w:rsidRPr="00131594">
        <w:rPr>
          <w:b/>
        </w:rPr>
        <w:t xml:space="preserve">All addenda so issued </w:t>
      </w:r>
      <w:r w:rsidR="00115161">
        <w:rPr>
          <w:b/>
        </w:rPr>
        <w:t>will</w:t>
      </w:r>
      <w:r w:rsidRPr="00131594">
        <w:rPr>
          <w:b/>
        </w:rPr>
        <w:t xml:space="preserve"> become part of the contract documents</w:t>
      </w:r>
      <w:r w:rsidRPr="00131594">
        <w:t xml:space="preserve"> </w:t>
      </w:r>
      <w:r w:rsidRPr="00131594">
        <w:rPr>
          <w:b/>
        </w:rPr>
        <w:t xml:space="preserve">and </w:t>
      </w:r>
      <w:r w:rsidR="00115161">
        <w:rPr>
          <w:b/>
        </w:rPr>
        <w:t>will</w:t>
      </w:r>
      <w:r w:rsidRPr="00131594">
        <w:rPr>
          <w:b/>
        </w:rPr>
        <w:t xml:space="preserve"> be acknowledged by the bidder on the bid sheet hereto attached.</w:t>
      </w:r>
    </w:p>
    <w:p w14:paraId="38BA201B" w14:textId="77777777" w:rsidR="00E153D5" w:rsidRPr="00131594" w:rsidRDefault="00E153D5" w:rsidP="00E153D5">
      <w:pPr>
        <w:tabs>
          <w:tab w:val="left" w:pos="630"/>
        </w:tabs>
        <w:ind w:left="360" w:hanging="360"/>
        <w:jc w:val="both"/>
      </w:pPr>
    </w:p>
    <w:p w14:paraId="576E83EC" w14:textId="079B86E0" w:rsidR="00E153D5" w:rsidRPr="00131594" w:rsidRDefault="00E153D5" w:rsidP="00E153D5">
      <w:pPr>
        <w:numPr>
          <w:ilvl w:val="0"/>
          <w:numId w:val="6"/>
        </w:numPr>
        <w:tabs>
          <w:tab w:val="left" w:pos="630"/>
        </w:tabs>
        <w:jc w:val="both"/>
      </w:pPr>
      <w:r w:rsidRPr="00131594">
        <w:rPr>
          <w:b/>
          <w:u w:val="single"/>
        </w:rPr>
        <w:t>Brand Names and Model Numbers, if applicable</w:t>
      </w:r>
      <w:r w:rsidRPr="00131594">
        <w:rPr>
          <w:b/>
        </w:rPr>
        <w:t>:</w:t>
      </w:r>
      <w:r w:rsidRPr="00131594">
        <w:t xml:space="preserve"> Specifications in this IFB are not meant to be restrictive, but descriptive.  Specifications contained herein reflect the minimum acceptable standards and are not intended to restrict competition. No substitute specifications may be included.  Exceptions may be made only if required to match existing equipment or conform to pre-existing conditions which preclude mismatch of sizes, styles or color.  Substitutions which would require additional delivery time, expense or modifications of the original design may be rejected.</w:t>
      </w:r>
    </w:p>
    <w:p w14:paraId="45C7E5F3" w14:textId="77777777" w:rsidR="00E153D5" w:rsidRPr="00131594" w:rsidRDefault="00E153D5" w:rsidP="00E153D5">
      <w:pPr>
        <w:numPr>
          <w:ilvl w:val="12"/>
          <w:numId w:val="0"/>
        </w:numPr>
        <w:tabs>
          <w:tab w:val="left" w:pos="630"/>
        </w:tabs>
        <w:jc w:val="both"/>
      </w:pPr>
    </w:p>
    <w:p w14:paraId="20CD86BA" w14:textId="77777777" w:rsidR="00E153D5" w:rsidRPr="00131594" w:rsidRDefault="00E153D5" w:rsidP="00E153D5">
      <w:pPr>
        <w:numPr>
          <w:ilvl w:val="0"/>
          <w:numId w:val="6"/>
        </w:numPr>
        <w:tabs>
          <w:tab w:val="left" w:pos="450"/>
        </w:tabs>
        <w:jc w:val="both"/>
      </w:pPr>
      <w:r w:rsidRPr="00131594">
        <w:rPr>
          <w:b/>
          <w:u w:val="single"/>
        </w:rPr>
        <w:lastRenderedPageBreak/>
        <w:t>Item Description(s), if applicable</w:t>
      </w:r>
      <w:r w:rsidRPr="00131594">
        <w:rPr>
          <w:b/>
        </w:rPr>
        <w:t xml:space="preserve">: </w:t>
      </w:r>
      <w:r w:rsidRPr="00131594">
        <w:t>All items on all pages of the specification are representative of the desired sizes and dimensions and as such are intended as guides to bidders in the preparation of bids.  Bids of equivalent items will be considered for award if (1) such items are clearly identified by manufacturer's name, brand, and model number, if any, in the offer; (2) descriptive literature or other such data is provided to show that the equivalent items are equal to the brand name; and (3) the County determines such items to be equal in all material respects to the salient specifications of the products required.</w:t>
      </w:r>
    </w:p>
    <w:p w14:paraId="07B6532F" w14:textId="77777777" w:rsidR="00E153D5" w:rsidRPr="00131594" w:rsidRDefault="00E153D5" w:rsidP="00E153D5">
      <w:pPr>
        <w:tabs>
          <w:tab w:val="left" w:pos="630"/>
        </w:tabs>
        <w:ind w:left="360" w:hanging="360"/>
        <w:jc w:val="both"/>
      </w:pPr>
    </w:p>
    <w:p w14:paraId="78A1DBBB" w14:textId="67D22040" w:rsidR="00E153D5" w:rsidRPr="00131594" w:rsidRDefault="00E153D5" w:rsidP="00E153D5">
      <w:pPr>
        <w:numPr>
          <w:ilvl w:val="0"/>
          <w:numId w:val="6"/>
        </w:numPr>
        <w:tabs>
          <w:tab w:val="left" w:pos="630"/>
        </w:tabs>
        <w:jc w:val="both"/>
      </w:pPr>
      <w:r w:rsidRPr="00131594">
        <w:rPr>
          <w:b/>
          <w:u w:val="single"/>
        </w:rPr>
        <w:t>Compatibility or Brand Name(s), if applicable</w:t>
      </w:r>
      <w:r w:rsidRPr="00131594">
        <w:rPr>
          <w:b/>
        </w:rPr>
        <w:t xml:space="preserve">: </w:t>
      </w:r>
      <w:r w:rsidRPr="00131594">
        <w:t xml:space="preserve">Bidders </w:t>
      </w:r>
      <w:r w:rsidR="00115161">
        <w:t>will</w:t>
      </w:r>
      <w:r w:rsidRPr="00131594">
        <w:t xml:space="preserve"> clearly indicate that it is offering an "equal" product unless the bidder is offering the brand name product(s) referenced in the inquiry.  Should any specified brands or models be listed incorrectly, discontinued or improved, the bidder </w:t>
      </w:r>
      <w:r w:rsidR="00115161">
        <w:t>will</w:t>
      </w:r>
      <w:r w:rsidRPr="00131594">
        <w:t xml:space="preserve"> note such changes in its responses and include the pertinent details regarding the change. In the event the item has been discontinued, the bidder will be allowed to propose comparable goods or services along with the necessary supplemental documentation supporting their position.</w:t>
      </w:r>
    </w:p>
    <w:p w14:paraId="747794D5" w14:textId="77777777" w:rsidR="00E153D5" w:rsidRPr="00131594" w:rsidRDefault="00E153D5" w:rsidP="00E153D5">
      <w:pPr>
        <w:tabs>
          <w:tab w:val="left" w:pos="630"/>
        </w:tabs>
        <w:jc w:val="both"/>
      </w:pPr>
    </w:p>
    <w:p w14:paraId="2A95B1FB" w14:textId="4F24F3AB" w:rsidR="00E153D5" w:rsidRPr="00131594" w:rsidRDefault="00E153D5" w:rsidP="00E153D5">
      <w:pPr>
        <w:numPr>
          <w:ilvl w:val="0"/>
          <w:numId w:val="6"/>
        </w:numPr>
        <w:jc w:val="both"/>
      </w:pPr>
      <w:r w:rsidRPr="00131594">
        <w:rPr>
          <w:b/>
          <w:u w:val="single"/>
        </w:rPr>
        <w:t>Evaluation and Determination of Product(s)</w:t>
      </w:r>
      <w:r w:rsidRPr="00131594">
        <w:rPr>
          <w:b/>
        </w:rPr>
        <w:t xml:space="preserve">: </w:t>
      </w:r>
      <w:r w:rsidRPr="00131594">
        <w:t xml:space="preserve">The evaluation of bids and the determination as to equality of the product or service proposed </w:t>
      </w:r>
      <w:r w:rsidR="00115161">
        <w:t>will</w:t>
      </w:r>
      <w:r w:rsidRPr="00131594">
        <w:t xml:space="preserve"> be the responsibility of the County and will be based on information provided in the bid and/or information reasonably available to the County.</w:t>
      </w:r>
    </w:p>
    <w:p w14:paraId="4BD9B4BD" w14:textId="77777777" w:rsidR="00E153D5" w:rsidRPr="00131594" w:rsidRDefault="00E153D5" w:rsidP="00E153D5">
      <w:pPr>
        <w:numPr>
          <w:ilvl w:val="12"/>
          <w:numId w:val="0"/>
        </w:numPr>
        <w:tabs>
          <w:tab w:val="left" w:pos="630"/>
        </w:tabs>
        <w:ind w:left="630" w:hanging="630"/>
        <w:jc w:val="both"/>
      </w:pPr>
    </w:p>
    <w:p w14:paraId="79F7863B" w14:textId="77777777" w:rsidR="00E153D5" w:rsidRPr="00131594" w:rsidRDefault="00E153D5" w:rsidP="00E153D5">
      <w:pPr>
        <w:numPr>
          <w:ilvl w:val="0"/>
          <w:numId w:val="6"/>
        </w:numPr>
        <w:jc w:val="both"/>
        <w:rPr>
          <w:b/>
        </w:rPr>
      </w:pPr>
      <w:bookmarkStart w:id="0" w:name="OLE_LINK5"/>
      <w:bookmarkStart w:id="1" w:name="OLE_LINK9"/>
      <w:r w:rsidRPr="00131594">
        <w:rPr>
          <w:b/>
          <w:u w:val="single"/>
        </w:rPr>
        <w:t>Two or more identical bids</w:t>
      </w:r>
      <w:r w:rsidRPr="00131594">
        <w:rPr>
          <w:b/>
        </w:rPr>
        <w:t xml:space="preserve">:  </w:t>
      </w:r>
      <w:r w:rsidRPr="00131594">
        <w:t>If two or more identical low bids are received, the County will apply the process described at Section 13.1.110 NMSA 1978, of the State Procurement Code.</w:t>
      </w:r>
    </w:p>
    <w:p w14:paraId="27E581E4" w14:textId="77777777" w:rsidR="00E153D5" w:rsidRPr="00131594" w:rsidRDefault="00E153D5" w:rsidP="00E153D5">
      <w:pPr>
        <w:tabs>
          <w:tab w:val="left" w:pos="360"/>
        </w:tabs>
        <w:ind w:left="360"/>
        <w:jc w:val="both"/>
        <w:rPr>
          <w:b/>
        </w:rPr>
      </w:pPr>
    </w:p>
    <w:bookmarkEnd w:id="0"/>
    <w:bookmarkEnd w:id="1"/>
    <w:p w14:paraId="2AB4D66E" w14:textId="0F74FB7F" w:rsidR="00E153D5" w:rsidRPr="00131594" w:rsidRDefault="00E153D5" w:rsidP="00E153D5">
      <w:pPr>
        <w:numPr>
          <w:ilvl w:val="0"/>
          <w:numId w:val="6"/>
        </w:numPr>
        <w:jc w:val="both"/>
        <w:rPr>
          <w:b/>
        </w:rPr>
      </w:pPr>
      <w:r w:rsidRPr="00131594">
        <w:rPr>
          <w:b/>
          <w:u w:val="single"/>
        </w:rPr>
        <w:t>Collusion</w:t>
      </w:r>
      <w:r w:rsidRPr="00131594">
        <w:t xml:space="preserve">:  No bidder </w:t>
      </w:r>
      <w:r w:rsidR="00115161">
        <w:t>will</w:t>
      </w:r>
      <w:r w:rsidRPr="00131594">
        <w:t xml:space="preserve"> submit more than one bid in response to this IFB.  Collusion among bidders or the submission of more than one bid under different names by any firms or individual </w:t>
      </w:r>
      <w:r w:rsidR="00115161">
        <w:t>will</w:t>
      </w:r>
      <w:r w:rsidRPr="00131594">
        <w:t xml:space="preserve"> be cause for rejection of all bids in question without consideration. </w:t>
      </w:r>
    </w:p>
    <w:p w14:paraId="76930230" w14:textId="77777777" w:rsidR="00E153D5" w:rsidRPr="00131594" w:rsidRDefault="00E153D5" w:rsidP="00E153D5">
      <w:pPr>
        <w:tabs>
          <w:tab w:val="left" w:pos="360"/>
        </w:tabs>
        <w:ind w:left="360"/>
        <w:jc w:val="both"/>
        <w:rPr>
          <w:b/>
        </w:rPr>
      </w:pPr>
      <w:r w:rsidRPr="00131594">
        <w:t xml:space="preserve"> </w:t>
      </w:r>
    </w:p>
    <w:p w14:paraId="00C7EF8A" w14:textId="77777777" w:rsidR="00E153D5" w:rsidRPr="00131594" w:rsidRDefault="00E153D5" w:rsidP="00E153D5">
      <w:pPr>
        <w:numPr>
          <w:ilvl w:val="0"/>
          <w:numId w:val="6"/>
        </w:numPr>
        <w:jc w:val="both"/>
      </w:pPr>
      <w:r w:rsidRPr="00131594">
        <w:rPr>
          <w:b/>
          <w:u w:val="single"/>
        </w:rPr>
        <w:t>Protest Procedure</w:t>
      </w:r>
      <w:r w:rsidRPr="00131594">
        <w:t>:  Any bidder who is aggrieved in connection with procurement may protest to the County Procurement Manager as set forth in Board of County Commissioners Resolution No. 2006-60.  A copy of Resolution No. 2006-60 is available upon request.</w:t>
      </w:r>
    </w:p>
    <w:p w14:paraId="113D3D9A" w14:textId="77777777" w:rsidR="00E153D5" w:rsidRPr="00131594" w:rsidRDefault="00E153D5" w:rsidP="00E153D5">
      <w:pPr>
        <w:jc w:val="both"/>
      </w:pPr>
    </w:p>
    <w:p w14:paraId="757106D3" w14:textId="721C491E" w:rsidR="00E153D5" w:rsidRPr="00131594" w:rsidRDefault="00E153D5" w:rsidP="00E153D5">
      <w:pPr>
        <w:numPr>
          <w:ilvl w:val="0"/>
          <w:numId w:val="6"/>
        </w:numPr>
        <w:jc w:val="both"/>
      </w:pPr>
      <w:r w:rsidRPr="00131594">
        <w:rPr>
          <w:b/>
          <w:u w:val="single"/>
        </w:rPr>
        <w:t>Consideration of Bids</w:t>
      </w:r>
      <w:r w:rsidRPr="00131594">
        <w:t xml:space="preserve">:  Bids received on time will be opened publicly and will be read aloud, and an abstract of the amounts of the Base Bids and Alternates or Bid Items, if any, will be made available to the bidders.  Each bid </w:t>
      </w:r>
      <w:r w:rsidR="00115161">
        <w:t>will</w:t>
      </w:r>
      <w:r w:rsidRPr="00131594">
        <w:t xml:space="preserve"> be open to public inspection under the Public Records Act.</w:t>
      </w:r>
    </w:p>
    <w:p w14:paraId="0C1FB5BE" w14:textId="77777777" w:rsidR="00E153D5" w:rsidRPr="00131594" w:rsidRDefault="00E153D5" w:rsidP="00E153D5">
      <w:pPr>
        <w:ind w:left="360"/>
        <w:jc w:val="both"/>
      </w:pPr>
    </w:p>
    <w:p w14:paraId="378BF73E" w14:textId="76CE1451" w:rsidR="00E153D5" w:rsidRPr="00131594" w:rsidRDefault="00E153D5" w:rsidP="00E153D5">
      <w:pPr>
        <w:numPr>
          <w:ilvl w:val="0"/>
          <w:numId w:val="6"/>
        </w:numPr>
        <w:jc w:val="both"/>
        <w:rPr>
          <w:b/>
        </w:rPr>
      </w:pPr>
      <w:r w:rsidRPr="00131594">
        <w:rPr>
          <w:b/>
          <w:u w:val="single"/>
        </w:rPr>
        <w:t>Bid Security:</w:t>
      </w:r>
      <w:r w:rsidRPr="00131594">
        <w:t xml:space="preserve">  Bid Security in the amount of </w:t>
      </w:r>
      <w:r w:rsidR="00001622">
        <w:rPr>
          <w:b/>
          <w:i/>
          <w:u w:val="single"/>
        </w:rPr>
        <w:t>five</w:t>
      </w:r>
      <w:r w:rsidR="00571BE8">
        <w:rPr>
          <w:b/>
          <w:i/>
          <w:u w:val="single"/>
        </w:rPr>
        <w:t xml:space="preserve"> hundred</w:t>
      </w:r>
      <w:r w:rsidRPr="00131594">
        <w:rPr>
          <w:b/>
          <w:i/>
          <w:u w:val="single"/>
        </w:rPr>
        <w:t xml:space="preserve"> dollars</w:t>
      </w:r>
      <w:r w:rsidRPr="00131594">
        <w:rPr>
          <w:u w:val="single"/>
        </w:rPr>
        <w:t xml:space="preserve"> (</w:t>
      </w:r>
      <w:r w:rsidRPr="00131594">
        <w:rPr>
          <w:b/>
          <w:i/>
          <w:u w:val="single"/>
        </w:rPr>
        <w:t>$</w:t>
      </w:r>
      <w:r w:rsidR="00001622">
        <w:rPr>
          <w:b/>
          <w:i/>
          <w:u w:val="single"/>
        </w:rPr>
        <w:t>5</w:t>
      </w:r>
      <w:r>
        <w:rPr>
          <w:b/>
          <w:i/>
          <w:u w:val="single"/>
        </w:rPr>
        <w:t>00</w:t>
      </w:r>
      <w:r w:rsidRPr="00131594">
        <w:rPr>
          <w:b/>
          <w:i/>
          <w:u w:val="single"/>
        </w:rPr>
        <w:t>.00)</w:t>
      </w:r>
      <w:r w:rsidRPr="00131594">
        <w:rPr>
          <w:b/>
          <w:i/>
        </w:rPr>
        <w:t xml:space="preserve"> </w:t>
      </w:r>
      <w:r w:rsidR="00115161">
        <w:t>will</w:t>
      </w:r>
      <w:r w:rsidRPr="00131594">
        <w:t xml:space="preserve"> accompany the bid.  Security may be in the form of a certified check or bank cashier’s check made payable to Santa Fe County or a bid bond issued by a surety licensed to conduct business in the State of New Mexico, or other surety in form satisfactory to the County.  The Bid Security of the successful bidder will be retained until the bidder has executed the Agreement, whereupon the bid security will be returned. If the bidder fails to execute and deliver the Agreement within ten (10) days of Notice of Award, the County may cancel the Notice of </w:t>
      </w:r>
      <w:proofErr w:type="gramStart"/>
      <w:r w:rsidRPr="00131594">
        <w:t>Award</w:t>
      </w:r>
      <w:proofErr w:type="gramEnd"/>
      <w:r w:rsidRPr="00131594">
        <w:t xml:space="preserve"> and the Bid Security of that bidder will be forfeited.  </w:t>
      </w:r>
      <w:r w:rsidRPr="00131594">
        <w:rPr>
          <w:b/>
        </w:rPr>
        <w:t xml:space="preserve">The Bid Security of any bidder whom the County believes to have a reasonable chance of receiving the award may be retained by the </w:t>
      </w:r>
      <w:r w:rsidRPr="00131594">
        <w:rPr>
          <w:b/>
        </w:rPr>
        <w:lastRenderedPageBreak/>
        <w:t>County until either the seventh day after the executed Agreement is delivered by the County to the Contractor and the required Contract Security is furnished, or the sixty-first day after the bid opening, whichever is earlier.  Bid security of other bidders will be returned within thirty (30) days of the bid opening.</w:t>
      </w:r>
    </w:p>
    <w:p w14:paraId="0F98C85D" w14:textId="77777777" w:rsidR="00E153D5" w:rsidRPr="00131594" w:rsidRDefault="00E153D5" w:rsidP="00E153D5">
      <w:pPr>
        <w:ind w:left="360"/>
        <w:jc w:val="both"/>
        <w:rPr>
          <w:b/>
          <w:u w:val="single"/>
        </w:rPr>
      </w:pPr>
    </w:p>
    <w:p w14:paraId="734B4C28" w14:textId="302485E3" w:rsidR="00E153D5" w:rsidRPr="00131594" w:rsidRDefault="00E153D5" w:rsidP="00E153D5">
      <w:pPr>
        <w:ind w:left="360"/>
        <w:jc w:val="both"/>
      </w:pPr>
      <w:r w:rsidRPr="00131594">
        <w:t xml:space="preserve">Bid Security in the form of checks, except the Bid Security of the two lowest bidders, will be returned immediately following the opening and checking of the bids.  The retained Bid Security of the unsuccessful of the two lowest bidders, if in the form of a check, will be returned within fifteen (15) days following the award of contract.  The retained Bid Security of the successful bidder, if in the form of a check, will be returned after a satisfactory contract bond has been furnished and the contract has been executed.  Bid Securities in the form of Bid Bonds will be returned only upon the request of the unsuccessful </w:t>
      </w:r>
      <w:r w:rsidR="005C2DA8" w:rsidRPr="00131594">
        <w:t>bidder but</w:t>
      </w:r>
      <w:r w:rsidRPr="00131594">
        <w:t xml:space="preserve"> will be released by the County Purchasing Agent after the Notice to Award is sent by the County.</w:t>
      </w:r>
    </w:p>
    <w:p w14:paraId="2AB59976" w14:textId="77777777" w:rsidR="00E153D5" w:rsidRPr="00131594" w:rsidRDefault="00E153D5" w:rsidP="00E153D5">
      <w:pPr>
        <w:jc w:val="both"/>
      </w:pPr>
    </w:p>
    <w:p w14:paraId="13CD1252" w14:textId="03306986" w:rsidR="00E153D5" w:rsidRPr="00131594" w:rsidRDefault="00E153D5" w:rsidP="00E153D5">
      <w:pPr>
        <w:numPr>
          <w:ilvl w:val="0"/>
          <w:numId w:val="6"/>
        </w:numPr>
        <w:jc w:val="both"/>
      </w:pPr>
      <w:r w:rsidRPr="00131594">
        <w:rPr>
          <w:b/>
          <w:u w:val="single"/>
        </w:rPr>
        <w:t>Insurance Requirements</w:t>
      </w:r>
      <w:r w:rsidRPr="00131594">
        <w:t xml:space="preserve">:  At a minimum upon execution of the Agreement between the County and the contractor, the contractor </w:t>
      </w:r>
      <w:r w:rsidR="00115161">
        <w:t>will</w:t>
      </w:r>
      <w:r w:rsidRPr="00131594">
        <w:t xml:space="preserve"> furnish to the County, Certificates of Insurance naming Santa Fe County as an additional insured on the insurance coverage set forth in the terms and conditions of the Service Agreement.</w:t>
      </w:r>
    </w:p>
    <w:p w14:paraId="3D448E15" w14:textId="77777777" w:rsidR="00E153D5" w:rsidRPr="00131594" w:rsidRDefault="00E153D5" w:rsidP="00E153D5">
      <w:pPr>
        <w:ind w:left="360"/>
        <w:jc w:val="both"/>
      </w:pPr>
    </w:p>
    <w:p w14:paraId="0A0BA19C" w14:textId="77777777" w:rsidR="00E153D5" w:rsidRDefault="00E153D5" w:rsidP="00E153D5">
      <w:pPr>
        <w:numPr>
          <w:ilvl w:val="0"/>
          <w:numId w:val="6"/>
        </w:numPr>
        <w:jc w:val="both"/>
      </w:pPr>
      <w:r w:rsidRPr="00131594">
        <w:rPr>
          <w:b/>
          <w:u w:val="single"/>
        </w:rPr>
        <w:t>Bribes, Gratuities and Kickbacks:</w:t>
      </w:r>
      <w:r w:rsidRPr="00131594">
        <w:t xml:space="preserve">  The Procurement Code, Sections 13-1-28 through 13-1-199 NMSA 1978, imposes civil and misdemeanor criminal penalties for code violations.  In addition, the New Mexico criminal statutes impose felony penalties for bribes, gratuities, and kickbacks.  </w:t>
      </w:r>
    </w:p>
    <w:p w14:paraId="497BED8C" w14:textId="77777777" w:rsidR="00E0492F" w:rsidRPr="00131594" w:rsidRDefault="00E0492F" w:rsidP="00E0492F">
      <w:pPr>
        <w:jc w:val="both"/>
      </w:pPr>
    </w:p>
    <w:p w14:paraId="7B439950" w14:textId="683E9432" w:rsidR="00E153D5" w:rsidRDefault="00E153D5" w:rsidP="00E0492F">
      <w:pPr>
        <w:numPr>
          <w:ilvl w:val="0"/>
          <w:numId w:val="8"/>
        </w:numPr>
        <w:suppressAutoHyphens/>
        <w:ind w:left="360"/>
        <w:jc w:val="both"/>
      </w:pPr>
      <w:r w:rsidRPr="00131594">
        <w:rPr>
          <w:b/>
          <w:spacing w:val="-2"/>
          <w:u w:val="single"/>
        </w:rPr>
        <w:t>Double-sided documents:</w:t>
      </w:r>
      <w:r>
        <w:rPr>
          <w:spacing w:val="-2"/>
        </w:rPr>
        <w:t xml:space="preserve">   </w:t>
      </w:r>
      <w:r w:rsidRPr="00131594">
        <w:t xml:space="preserve">All submitted bids/proposal documents </w:t>
      </w:r>
      <w:r w:rsidR="00115161">
        <w:t>will</w:t>
      </w:r>
      <w:r w:rsidRPr="00131594">
        <w:t xml:space="preserve"> be double-sided, pursuant to Santa Fe County Resolution 2013-7, Adopting Sustainable Resource Management Principles, Section 2. A. </w:t>
      </w:r>
      <w:r w:rsidRPr="00131594">
        <w:rPr>
          <w:u w:val="single"/>
        </w:rPr>
        <w:t>Waste Reduction and Reuse</w:t>
      </w:r>
      <w:r w:rsidRPr="00131594">
        <w:t>…” all documents are to be double-sided, including those that are generated by outside entities using County funds and by consultants and contractors doing business with the County.</w:t>
      </w:r>
    </w:p>
    <w:p w14:paraId="193FF510" w14:textId="77777777" w:rsidR="00E0492F" w:rsidRPr="00131594" w:rsidRDefault="00E0492F" w:rsidP="00E0492F">
      <w:pPr>
        <w:suppressAutoHyphens/>
        <w:ind w:left="360"/>
        <w:jc w:val="both"/>
      </w:pPr>
    </w:p>
    <w:p w14:paraId="6B5D8261" w14:textId="7308F471" w:rsidR="00E153D5" w:rsidRPr="00131594" w:rsidRDefault="00E153D5" w:rsidP="00E0492F">
      <w:pPr>
        <w:numPr>
          <w:ilvl w:val="0"/>
          <w:numId w:val="8"/>
        </w:numPr>
        <w:suppressAutoHyphens/>
        <w:ind w:left="360"/>
        <w:jc w:val="both"/>
      </w:pPr>
      <w:r w:rsidRPr="00131594">
        <w:rPr>
          <w:b/>
          <w:u w:val="single"/>
        </w:rPr>
        <w:t>Living Wage:</w:t>
      </w:r>
      <w:r w:rsidRPr="00131594">
        <w:t xml:space="preserve">  Contractor </w:t>
      </w:r>
      <w:r w:rsidR="00115161">
        <w:t>will</w:t>
      </w:r>
      <w:r w:rsidRPr="00131594">
        <w:t xml:space="preserve"> comply with the requirements of the Santa Fe County Ordinance 2014-1 (Establishing a Living Wage).</w:t>
      </w:r>
    </w:p>
    <w:p w14:paraId="7D5FA7DD" w14:textId="77777777" w:rsidR="00E153D5" w:rsidRPr="00131594" w:rsidRDefault="00E153D5" w:rsidP="00E153D5">
      <w:pPr>
        <w:jc w:val="both"/>
      </w:pPr>
    </w:p>
    <w:p w14:paraId="59B7C763" w14:textId="77777777" w:rsidR="00E153D5" w:rsidRPr="00131594" w:rsidRDefault="00E153D5" w:rsidP="00E0492F">
      <w:pPr>
        <w:numPr>
          <w:ilvl w:val="0"/>
          <w:numId w:val="6"/>
        </w:numPr>
        <w:tabs>
          <w:tab w:val="left" w:pos="0"/>
          <w:tab w:val="left" w:pos="360"/>
          <w:tab w:val="left" w:pos="2880"/>
          <w:tab w:val="left" w:pos="3600"/>
          <w:tab w:val="left" w:pos="4320"/>
          <w:tab w:val="left" w:pos="4896"/>
          <w:tab w:val="left" w:pos="5040"/>
          <w:tab w:val="left" w:pos="5760"/>
          <w:tab w:val="left" w:pos="7200"/>
          <w:tab w:val="left" w:pos="7920"/>
          <w:tab w:val="left" w:pos="8208"/>
          <w:tab w:val="left" w:pos="8640"/>
        </w:tabs>
        <w:suppressAutoHyphens/>
        <w:ind w:hanging="6480"/>
        <w:jc w:val="both"/>
        <w:rPr>
          <w:spacing w:val="-2"/>
        </w:rPr>
      </w:pPr>
      <w:r w:rsidRPr="00131594">
        <w:rPr>
          <w:spacing w:val="-2"/>
        </w:rPr>
        <w:t xml:space="preserve">33. </w:t>
      </w:r>
      <w:r w:rsidRPr="00131594">
        <w:rPr>
          <w:b/>
          <w:spacing w:val="-2"/>
          <w:u w:val="single"/>
        </w:rPr>
        <w:t>Preferences in Procurement:</w:t>
      </w:r>
    </w:p>
    <w:p w14:paraId="7A6915C6" w14:textId="77777777" w:rsidR="00E153D5" w:rsidRPr="00131594" w:rsidRDefault="00E153D5" w:rsidP="00E153D5">
      <w:pPr>
        <w:tabs>
          <w:tab w:val="left" w:pos="0"/>
          <w:tab w:val="left" w:pos="3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spacing w:val="-2"/>
          <w:u w:val="single"/>
        </w:rPr>
      </w:pPr>
    </w:p>
    <w:p w14:paraId="2C7553F4" w14:textId="77777777" w:rsidR="00E153D5" w:rsidRPr="00CD756D" w:rsidRDefault="00E153D5" w:rsidP="00E153D5">
      <w:pPr>
        <w:ind w:left="2160" w:hanging="720"/>
      </w:pPr>
      <w:r w:rsidRPr="00131594">
        <w:rPr>
          <w:spacing w:val="-2"/>
        </w:rPr>
        <w:tab/>
      </w:r>
      <w:r w:rsidRPr="00CD756D">
        <w:t>A.</w:t>
      </w:r>
      <w:r w:rsidRPr="00CD756D">
        <w:tab/>
      </w:r>
      <w:r w:rsidRPr="00CD756D">
        <w:rPr>
          <w:b/>
          <w:i/>
        </w:rPr>
        <w:t>New Mexico In-state Preference</w:t>
      </w:r>
      <w:r w:rsidRPr="00CD756D">
        <w:t>.</w:t>
      </w:r>
    </w:p>
    <w:p w14:paraId="2C227768" w14:textId="77777777" w:rsidR="00E153D5" w:rsidRPr="00CD756D" w:rsidRDefault="00E153D5" w:rsidP="00E153D5">
      <w:pPr>
        <w:ind w:left="2160" w:hanging="720"/>
      </w:pPr>
    </w:p>
    <w:p w14:paraId="414B9A5C" w14:textId="77777777" w:rsidR="00E153D5" w:rsidRPr="00CD756D" w:rsidRDefault="00E153D5" w:rsidP="00E153D5">
      <w:pPr>
        <w:ind w:left="2160"/>
        <w:jc w:val="both"/>
      </w:pPr>
      <w:r w:rsidRPr="00CD756D">
        <w:t xml:space="preserve">New Mexico law, </w:t>
      </w:r>
      <w:r w:rsidRPr="00694DEF">
        <w:t>§</w:t>
      </w:r>
      <w:r>
        <w:t>1</w:t>
      </w:r>
      <w:r w:rsidRPr="00CD756D">
        <w:t>3-1-22 NMSA 1978, provides a preference in the award of a public works contract for an “</w:t>
      </w:r>
      <w:r w:rsidRPr="00CD756D">
        <w:rPr>
          <w:b/>
        </w:rPr>
        <w:t>in-state</w:t>
      </w:r>
      <w:r w:rsidRPr="00CD756D">
        <w:t xml:space="preserve"> </w:t>
      </w:r>
      <w:r w:rsidRPr="00CD756D">
        <w:rPr>
          <w:b/>
        </w:rPr>
        <w:t>resident</w:t>
      </w:r>
      <w:r>
        <w:rPr>
          <w:b/>
        </w:rPr>
        <w:t xml:space="preserve"> business</w:t>
      </w:r>
      <w:r>
        <w:t>.”</w:t>
      </w:r>
      <w:r w:rsidRPr="00CD756D">
        <w:t xml:space="preserve">  Appl</w:t>
      </w:r>
      <w:r>
        <w:t>ication of a resident business</w:t>
      </w:r>
      <w:r w:rsidRPr="00CD756D">
        <w:t xml:space="preserve"> preference for any Offeror requires the Offeror to provide a copy of a valid and current certificate as a resident </w:t>
      </w:r>
      <w:r>
        <w:t>business</w:t>
      </w:r>
      <w:r w:rsidRPr="00CD756D">
        <w:t xml:space="preserve">. Certificates are issued by the </w:t>
      </w:r>
      <w:r>
        <w:t>New Mexico</w:t>
      </w:r>
      <w:r w:rsidRPr="00CD756D">
        <w:t xml:space="preserve"> Taxation and Revenue Department.</w:t>
      </w:r>
    </w:p>
    <w:p w14:paraId="0C6DA380" w14:textId="77777777" w:rsidR="00E153D5" w:rsidRPr="00CD756D" w:rsidRDefault="00E153D5" w:rsidP="00E153D5">
      <w:pPr>
        <w:ind w:left="2160"/>
        <w:jc w:val="both"/>
      </w:pPr>
    </w:p>
    <w:p w14:paraId="65262470" w14:textId="77777777" w:rsidR="00E153D5" w:rsidRPr="00CD756D" w:rsidRDefault="00E153D5" w:rsidP="00E153D5">
      <w:pPr>
        <w:ind w:left="2160"/>
        <w:jc w:val="both"/>
      </w:pPr>
      <w:r w:rsidRPr="00CD756D">
        <w:t>If an Offeror submits with its proposal a copy of a valid and current in-state residen</w:t>
      </w:r>
      <w:r>
        <w:t>t business</w:t>
      </w:r>
      <w:r w:rsidRPr="00CD756D">
        <w:t xml:space="preserve"> certificate, 5% of the total weight of all evaluation factors </w:t>
      </w:r>
      <w:r w:rsidRPr="00CD756D">
        <w:lastRenderedPageBreak/>
        <w:t>used in the evaluation of proposals may be awarded or added to the Offerors score.</w:t>
      </w:r>
    </w:p>
    <w:p w14:paraId="0350CCB6" w14:textId="77777777" w:rsidR="00E153D5" w:rsidRPr="00CD756D" w:rsidRDefault="00E153D5" w:rsidP="00E153D5">
      <w:pPr>
        <w:ind w:left="2160"/>
        <w:jc w:val="both"/>
      </w:pPr>
    </w:p>
    <w:p w14:paraId="4DCA046F" w14:textId="77777777" w:rsidR="00E153D5" w:rsidRPr="00CD756D" w:rsidRDefault="00E153D5" w:rsidP="00E153D5">
      <w:pPr>
        <w:ind w:left="2160"/>
        <w:jc w:val="both"/>
      </w:pPr>
      <w:r w:rsidRPr="00CD756D">
        <w:t xml:space="preserve">Certification by the </w:t>
      </w:r>
      <w:r>
        <w:t>New Mexico Taxation a</w:t>
      </w:r>
      <w:r w:rsidRPr="00CD756D">
        <w:t>nd Revenue</w:t>
      </w:r>
      <w:r>
        <w:t xml:space="preserve"> Department</w:t>
      </w:r>
      <w:r w:rsidRPr="00CD756D">
        <w:t xml:space="preserve"> </w:t>
      </w:r>
      <w:r>
        <w:t>for the resident business</w:t>
      </w:r>
      <w:r w:rsidRPr="00CD756D">
        <w:t xml:space="preserve"> takes into consideration such activities as the business or contractor’s payment of property taxes or rent in the state and payment of unemployment insurance on employees who are residents of the state. </w:t>
      </w:r>
    </w:p>
    <w:p w14:paraId="5A18F782" w14:textId="77777777" w:rsidR="00E153D5" w:rsidRPr="00CD756D" w:rsidRDefault="00E153D5" w:rsidP="00E153D5">
      <w:pPr>
        <w:ind w:left="360"/>
        <w:jc w:val="both"/>
      </w:pPr>
    </w:p>
    <w:p w14:paraId="0ADC1743" w14:textId="77777777" w:rsidR="00E153D5" w:rsidRPr="00CD756D" w:rsidRDefault="00E153D5" w:rsidP="00E153D5">
      <w:pPr>
        <w:ind w:left="360"/>
        <w:jc w:val="both"/>
        <w:rPr>
          <w:b/>
        </w:rPr>
      </w:pPr>
      <w:r w:rsidRPr="00CD756D">
        <w:tab/>
      </w:r>
      <w:r w:rsidRPr="00CD756D">
        <w:tab/>
      </w:r>
      <w:r w:rsidRPr="00CD756D">
        <w:tab/>
      </w:r>
      <w:r w:rsidRPr="00CD756D">
        <w:tab/>
      </w:r>
      <w:r w:rsidRPr="00CD756D">
        <w:tab/>
      </w:r>
      <w:r w:rsidRPr="00CD756D">
        <w:tab/>
      </w:r>
      <w:r w:rsidRPr="00CD756D">
        <w:rPr>
          <w:b/>
        </w:rPr>
        <w:t>OR</w:t>
      </w:r>
    </w:p>
    <w:p w14:paraId="3875216F" w14:textId="77777777" w:rsidR="00E153D5" w:rsidRPr="00CD756D" w:rsidRDefault="00E153D5" w:rsidP="00E153D5">
      <w:pPr>
        <w:ind w:left="2160" w:hanging="720"/>
        <w:jc w:val="both"/>
      </w:pPr>
    </w:p>
    <w:p w14:paraId="00906CBB" w14:textId="77777777" w:rsidR="00E153D5" w:rsidRPr="00CD756D" w:rsidRDefault="00E153D5" w:rsidP="00E153D5">
      <w:pPr>
        <w:ind w:left="2160" w:hanging="720"/>
        <w:jc w:val="both"/>
      </w:pPr>
      <w:r w:rsidRPr="00CD756D">
        <w:t xml:space="preserve">B.  </w:t>
      </w:r>
      <w:r w:rsidRPr="00CD756D">
        <w:tab/>
      </w:r>
      <w:r w:rsidRPr="00CD756D">
        <w:rPr>
          <w:b/>
          <w:i/>
        </w:rPr>
        <w:t>New Mexico Resident Veteran Preference</w:t>
      </w:r>
      <w:r w:rsidRPr="00CD756D">
        <w:t>.</w:t>
      </w:r>
    </w:p>
    <w:p w14:paraId="3FA7E766" w14:textId="77777777" w:rsidR="00E153D5" w:rsidRPr="00CD756D" w:rsidRDefault="00E153D5" w:rsidP="00E153D5">
      <w:pPr>
        <w:ind w:left="360"/>
        <w:jc w:val="both"/>
      </w:pPr>
    </w:p>
    <w:p w14:paraId="27650701" w14:textId="77777777" w:rsidR="00E153D5" w:rsidRPr="00CD756D" w:rsidRDefault="00E153D5" w:rsidP="00BA5CA7">
      <w:pPr>
        <w:ind w:left="2160"/>
        <w:jc w:val="both"/>
      </w:pPr>
      <w:r w:rsidRPr="00CD756D">
        <w:t xml:space="preserve">New Mexico law, </w:t>
      </w:r>
      <w:r w:rsidRPr="00694DEF">
        <w:t>§</w:t>
      </w:r>
      <w:r w:rsidRPr="00CD756D">
        <w:t>13-1-22 NMSA 1978, provides a preference in the award of a public works contract for a “</w:t>
      </w:r>
      <w:r w:rsidRPr="00CD756D">
        <w:rPr>
          <w:b/>
        </w:rPr>
        <w:t xml:space="preserve">resident veteran </w:t>
      </w:r>
      <w:r>
        <w:rPr>
          <w:b/>
        </w:rPr>
        <w:t>business</w:t>
      </w:r>
      <w:r w:rsidRPr="00CD756D">
        <w:t xml:space="preserve">”.  Certification by the </w:t>
      </w:r>
      <w:r>
        <w:t>New Mexico Taxation a</w:t>
      </w:r>
      <w:r w:rsidRPr="00CD756D">
        <w:t>nd Revenue</w:t>
      </w:r>
      <w:r>
        <w:t xml:space="preserve"> Department</w:t>
      </w:r>
      <w:r w:rsidRPr="00CD756D">
        <w:t xml:space="preserve"> for</w:t>
      </w:r>
      <w:r>
        <w:t xml:space="preserve"> the resident veteran business</w:t>
      </w:r>
      <w:r w:rsidRPr="00CD756D">
        <w:t xml:space="preserve"> requires the Offeror to provide evidence of annual revenue and other evidence of veteran status.</w:t>
      </w:r>
    </w:p>
    <w:p w14:paraId="69CA7339" w14:textId="77777777" w:rsidR="00E153D5" w:rsidRPr="00CD756D" w:rsidRDefault="00E153D5" w:rsidP="00E153D5">
      <w:pPr>
        <w:ind w:left="2160"/>
        <w:jc w:val="both"/>
      </w:pPr>
    </w:p>
    <w:p w14:paraId="16B344F3" w14:textId="77777777" w:rsidR="00E153D5" w:rsidRPr="00CD756D" w:rsidRDefault="00E153D5" w:rsidP="005C2DA8">
      <w:pPr>
        <w:ind w:left="2160"/>
        <w:jc w:val="both"/>
      </w:pPr>
      <w:r w:rsidRPr="00CB1605">
        <w:t xml:space="preserve">An Offeror who wants the veteran business preference to be applied to its proposal is required to submit with its proposal the certification from the Department of Taxation and Revenue and the </w:t>
      </w:r>
      <w:proofErr w:type="gramStart"/>
      <w:r w:rsidRPr="00CB1605">
        <w:t>sworn affidav</w:t>
      </w:r>
      <w:r>
        <w:t>it</w:t>
      </w:r>
      <w:proofErr w:type="gramEnd"/>
      <w:r>
        <w:t xml:space="preserve"> attached hereto as Appendix C</w:t>
      </w:r>
      <w:r w:rsidRPr="00CB1605">
        <w:t>.</w:t>
      </w:r>
    </w:p>
    <w:p w14:paraId="7668DFB0" w14:textId="77777777" w:rsidR="00E153D5" w:rsidRPr="00CD756D" w:rsidRDefault="00E153D5" w:rsidP="00E153D5">
      <w:pPr>
        <w:ind w:left="2160"/>
        <w:jc w:val="both"/>
      </w:pPr>
    </w:p>
    <w:p w14:paraId="305A52BB" w14:textId="77777777" w:rsidR="00E153D5" w:rsidRDefault="00E153D5" w:rsidP="00E153D5">
      <w:pPr>
        <w:ind w:left="2160"/>
      </w:pPr>
      <w:r w:rsidRPr="00CD756D">
        <w:t>If an Offeror submits with its proposal a copy of a valid and cur</w:t>
      </w:r>
      <w:r>
        <w:t>rent resident veteran business</w:t>
      </w:r>
      <w:r w:rsidRPr="00CD756D">
        <w:t xml:space="preserve"> certificate, </w:t>
      </w:r>
      <w:r>
        <w:t>10%</w:t>
      </w:r>
      <w:r w:rsidRPr="00CD756D">
        <w:t xml:space="preserve"> of the total weight of all the evaluation factors used in the evaluation of proposals may be awarded or added to the Offeror’s score, depending on the business’ annual revenue.</w:t>
      </w:r>
      <w:r>
        <w:br/>
      </w:r>
    </w:p>
    <w:p w14:paraId="1424AA13" w14:textId="77777777" w:rsidR="00E153D5" w:rsidRPr="00CD756D" w:rsidRDefault="00E153D5" w:rsidP="00E153D5">
      <w:pPr>
        <w:ind w:left="2160"/>
        <w:jc w:val="both"/>
        <w:rPr>
          <w:b/>
        </w:rPr>
      </w:pPr>
      <w:r>
        <w:rPr>
          <w:b/>
        </w:rPr>
        <w:t>The resident business</w:t>
      </w:r>
      <w:r w:rsidRPr="00CD756D">
        <w:rPr>
          <w:b/>
        </w:rPr>
        <w:t xml:space="preserve"> preference is not cumulative with</w:t>
      </w:r>
      <w:r>
        <w:rPr>
          <w:b/>
        </w:rPr>
        <w:t xml:space="preserve"> the resident veteran business</w:t>
      </w:r>
      <w:r w:rsidRPr="00CD756D">
        <w:rPr>
          <w:b/>
        </w:rPr>
        <w:t xml:space="preserve"> preference. </w:t>
      </w:r>
    </w:p>
    <w:p w14:paraId="5D9D6215" w14:textId="77777777" w:rsidR="00E153D5" w:rsidRDefault="00E153D5" w:rsidP="00E153D5">
      <w:pPr>
        <w:ind w:left="2160"/>
        <w:jc w:val="both"/>
      </w:pPr>
    </w:p>
    <w:p w14:paraId="79C8AEE5" w14:textId="77777777" w:rsidR="00E153D5" w:rsidRDefault="00E153D5" w:rsidP="00E153D5">
      <w:pPr>
        <w:ind w:left="4320"/>
        <w:rPr>
          <w:b/>
        </w:rPr>
      </w:pPr>
      <w:r w:rsidRPr="00CD756D">
        <w:rPr>
          <w:b/>
        </w:rPr>
        <w:t>OR</w:t>
      </w:r>
    </w:p>
    <w:p w14:paraId="22EA7D48" w14:textId="77777777" w:rsidR="00E153D5" w:rsidRDefault="00E153D5" w:rsidP="00E153D5">
      <w:pPr>
        <w:ind w:left="2160"/>
        <w:jc w:val="both"/>
        <w:rPr>
          <w:b/>
        </w:rPr>
      </w:pPr>
    </w:p>
    <w:p w14:paraId="18D4F0D3" w14:textId="77777777" w:rsidR="00E153D5" w:rsidRDefault="00E153D5" w:rsidP="00BA5CA7">
      <w:pPr>
        <w:pStyle w:val="Default"/>
        <w:ind w:left="2160" w:hanging="720"/>
        <w:jc w:val="both"/>
        <w:rPr>
          <w:b/>
          <w:bCs/>
          <w:i/>
          <w:iCs/>
        </w:rPr>
      </w:pPr>
      <w:r w:rsidRPr="005C2DA8">
        <w:rPr>
          <w:bCs/>
          <w:iCs/>
        </w:rPr>
        <w:t>C</w:t>
      </w:r>
      <w:r w:rsidRPr="005C2DA8">
        <w:rPr>
          <w:b/>
          <w:bCs/>
          <w:i/>
          <w:iCs/>
        </w:rPr>
        <w:t xml:space="preserve">. </w:t>
      </w:r>
      <w:r w:rsidRPr="005C2DA8">
        <w:rPr>
          <w:b/>
          <w:bCs/>
          <w:i/>
          <w:iCs/>
        </w:rPr>
        <w:tab/>
        <w:t xml:space="preserve">Native American Preference Certificate. </w:t>
      </w:r>
    </w:p>
    <w:p w14:paraId="09B4368F" w14:textId="77777777" w:rsidR="008A6515" w:rsidRPr="005C2DA8" w:rsidRDefault="008A6515" w:rsidP="00BA5CA7">
      <w:pPr>
        <w:pStyle w:val="Default"/>
        <w:ind w:left="2160" w:hanging="720"/>
        <w:jc w:val="both"/>
      </w:pPr>
    </w:p>
    <w:p w14:paraId="3C2794F0" w14:textId="77777777" w:rsidR="00E153D5" w:rsidRDefault="00E153D5" w:rsidP="00BA5CA7">
      <w:pPr>
        <w:pStyle w:val="Default"/>
        <w:ind w:left="2160"/>
        <w:jc w:val="both"/>
      </w:pPr>
      <w:r w:rsidRPr="005C2DA8">
        <w:t>Native American member-owned resident veteran business, Native American resident contractor, or Native American resident veteran contractor certificate issued by the State Taxation and Revenue Department, under law, Native American-owned companies will receive either eight or ten percent equivalent based on whether they are also a veteran-owned business.</w:t>
      </w:r>
    </w:p>
    <w:p w14:paraId="7C2D059C" w14:textId="77777777" w:rsidR="008A6515" w:rsidRPr="005C2DA8" w:rsidRDefault="008A6515" w:rsidP="00BA5CA7">
      <w:pPr>
        <w:pStyle w:val="Default"/>
        <w:ind w:left="2160"/>
        <w:jc w:val="both"/>
      </w:pPr>
    </w:p>
    <w:p w14:paraId="55897D33" w14:textId="77777777" w:rsidR="00E153D5" w:rsidRPr="005C2DA8" w:rsidRDefault="00E153D5" w:rsidP="00BA5CA7">
      <w:pPr>
        <w:pStyle w:val="Default"/>
        <w:ind w:left="2160"/>
        <w:jc w:val="both"/>
      </w:pPr>
      <w:r w:rsidRPr="005C2DA8">
        <w:rPr>
          <w:b/>
          <w:bCs/>
        </w:rPr>
        <w:t xml:space="preserve">The resident contractor preference is not cumulative with the resident veteran contractor preference or the Native American preference certificate. </w:t>
      </w:r>
    </w:p>
    <w:p w14:paraId="1694E858" w14:textId="77777777" w:rsidR="00E153D5" w:rsidRPr="00CD756D" w:rsidRDefault="00E153D5" w:rsidP="00E153D5">
      <w:pPr>
        <w:ind w:left="360"/>
        <w:jc w:val="both"/>
        <w:rPr>
          <w:b/>
        </w:rPr>
      </w:pPr>
    </w:p>
    <w:p w14:paraId="69A23123" w14:textId="77777777" w:rsidR="00E153D5" w:rsidRPr="00CD756D" w:rsidRDefault="00E153D5" w:rsidP="00E153D5">
      <w:pPr>
        <w:jc w:val="both"/>
        <w:rPr>
          <w:b/>
        </w:rPr>
      </w:pPr>
      <w:r w:rsidRPr="00CD756D">
        <w:lastRenderedPageBreak/>
        <w:tab/>
      </w:r>
      <w:r w:rsidRPr="00CD756D">
        <w:tab/>
      </w:r>
      <w:r w:rsidRPr="00CD756D">
        <w:tab/>
      </w:r>
      <w:r w:rsidRPr="00CD756D">
        <w:tab/>
      </w:r>
      <w:r w:rsidRPr="00CD756D">
        <w:tab/>
      </w:r>
      <w:r w:rsidRPr="00CD756D">
        <w:tab/>
      </w:r>
      <w:r w:rsidRPr="00CD756D">
        <w:rPr>
          <w:b/>
        </w:rPr>
        <w:t>AND</w:t>
      </w:r>
    </w:p>
    <w:p w14:paraId="30234D77" w14:textId="77777777" w:rsidR="009A1522" w:rsidRPr="00CD756D" w:rsidRDefault="009A1522" w:rsidP="00E153D5">
      <w:pPr>
        <w:jc w:val="both"/>
        <w:rPr>
          <w:b/>
        </w:rPr>
      </w:pPr>
    </w:p>
    <w:p w14:paraId="61314312" w14:textId="77777777" w:rsidR="00E153D5" w:rsidRPr="00CD756D" w:rsidRDefault="00E153D5" w:rsidP="00E153D5">
      <w:pPr>
        <w:ind w:left="1440"/>
        <w:rPr>
          <w:b/>
          <w:i/>
        </w:rPr>
      </w:pPr>
      <w:r w:rsidRPr="00C9666A">
        <w:t>D</w:t>
      </w:r>
      <w:r>
        <w:rPr>
          <w:b/>
          <w:i/>
        </w:rPr>
        <w:t xml:space="preserve">. </w:t>
      </w:r>
      <w:r>
        <w:rPr>
          <w:b/>
          <w:i/>
        </w:rPr>
        <w:tab/>
      </w:r>
      <w:r w:rsidRPr="00CD756D">
        <w:rPr>
          <w:b/>
          <w:i/>
        </w:rPr>
        <w:t>Santa Fe County Preference</w:t>
      </w:r>
    </w:p>
    <w:p w14:paraId="39E6F43D" w14:textId="77777777" w:rsidR="00E153D5" w:rsidRPr="00CD756D" w:rsidRDefault="00E153D5" w:rsidP="00E153D5">
      <w:pPr>
        <w:ind w:left="420"/>
      </w:pPr>
    </w:p>
    <w:p w14:paraId="6C3494CF" w14:textId="77777777" w:rsidR="00E153D5" w:rsidRPr="00CD756D" w:rsidRDefault="00E153D5" w:rsidP="00E153D5">
      <w:pPr>
        <w:ind w:left="2160"/>
        <w:jc w:val="both"/>
      </w:pPr>
      <w:r w:rsidRPr="00CD756D">
        <w:t xml:space="preserve">Santa Fe County Ordinance 2012-4 provides for a </w:t>
      </w:r>
      <w:proofErr w:type="gramStart"/>
      <w:r w:rsidRPr="00CD756D">
        <w:rPr>
          <w:b/>
        </w:rPr>
        <w:t>County</w:t>
      </w:r>
      <w:proofErr w:type="gramEnd"/>
      <w:r w:rsidRPr="00CD756D">
        <w:rPr>
          <w:b/>
        </w:rPr>
        <w:t xml:space="preserve"> preference</w:t>
      </w:r>
      <w:r w:rsidRPr="00CD756D">
        <w:t xml:space="preserve"> for a “Santa Fe County business.”  Application of the County preference in procurement requires an Offeror to obtain and provide a Santa Fe County Business Certificate issued by the Santa Fe County Procurement Manager. Certification by the Procurement Manager takes into consideration the business’ corporate standing in the state, business licensure or registration, the duration of the business’ primary office location and the payment of taxes.</w:t>
      </w:r>
    </w:p>
    <w:p w14:paraId="383DC26F" w14:textId="77777777" w:rsidR="00E153D5" w:rsidRPr="00CD756D" w:rsidRDefault="00E153D5" w:rsidP="00E153D5">
      <w:pPr>
        <w:ind w:left="2160"/>
        <w:jc w:val="both"/>
      </w:pPr>
    </w:p>
    <w:p w14:paraId="3458F245" w14:textId="77777777" w:rsidR="00E153D5" w:rsidRPr="00CD756D" w:rsidRDefault="00E153D5" w:rsidP="00E153D5">
      <w:pPr>
        <w:ind w:left="2160"/>
        <w:jc w:val="both"/>
      </w:pPr>
      <w:r w:rsidRPr="00CD756D">
        <w:t xml:space="preserve">If an Offeror submits with its proposal a copy of its Santa Fe County Business Certificate issued by the Purchasing Manager, 5% of the total weight of all the evaluation factors used in the evaluation of proposals may be awarded to the Offerors score.  </w:t>
      </w:r>
    </w:p>
    <w:p w14:paraId="535301A7" w14:textId="77777777" w:rsidR="00E153D5" w:rsidRPr="00CD756D" w:rsidRDefault="00E153D5" w:rsidP="00E153D5">
      <w:pPr>
        <w:ind w:left="2160"/>
        <w:jc w:val="both"/>
      </w:pPr>
    </w:p>
    <w:p w14:paraId="32735389" w14:textId="77777777" w:rsidR="00E153D5" w:rsidRPr="00733CF4" w:rsidRDefault="00E153D5" w:rsidP="00E153D5">
      <w:pPr>
        <w:ind w:left="2160"/>
        <w:jc w:val="both"/>
        <w:rPr>
          <w:b/>
          <w:i/>
        </w:rPr>
      </w:pPr>
      <w:r w:rsidRPr="00733CF4">
        <w:rPr>
          <w:b/>
          <w:i/>
        </w:rPr>
        <w:t xml:space="preserve">The in-state, veteran or County preferences do not apply to procurement of services or goods involving federal funds or federal grant funds.  </w:t>
      </w:r>
    </w:p>
    <w:p w14:paraId="0D588FE1" w14:textId="77777777" w:rsidR="00E153D5" w:rsidRPr="00CD756D" w:rsidRDefault="00E153D5" w:rsidP="00E153D5">
      <w:pPr>
        <w:ind w:left="2160"/>
        <w:jc w:val="both"/>
      </w:pPr>
    </w:p>
    <w:p w14:paraId="19946DCD" w14:textId="77777777" w:rsidR="00E153D5" w:rsidRDefault="00E153D5" w:rsidP="00E153D5">
      <w:pPr>
        <w:ind w:left="2160"/>
        <w:jc w:val="both"/>
      </w:pPr>
      <w:r w:rsidRPr="00CD756D">
        <w:t xml:space="preserve">Additional information about obtaining the certificate as a resident </w:t>
      </w:r>
      <w:r>
        <w:t>business and resident veteran business</w:t>
      </w:r>
      <w:r w:rsidRPr="00CD756D">
        <w:t xml:space="preserve"> may be found at:</w:t>
      </w:r>
    </w:p>
    <w:p w14:paraId="6E451AC0" w14:textId="77777777" w:rsidR="00E153D5" w:rsidRDefault="0023130E" w:rsidP="00E153D5">
      <w:pPr>
        <w:ind w:left="2160"/>
        <w:jc w:val="both"/>
      </w:pPr>
      <w:hyperlink r:id="rId16" w:history="1">
        <w:r w:rsidR="00E153D5" w:rsidRPr="00E25883">
          <w:rPr>
            <w:rStyle w:val="Hyperlink"/>
          </w:rPr>
          <w:t>http://www.tax.newmexico.gov/Businesses/in-state-veteran-preference-certification.aspx</w:t>
        </w:r>
      </w:hyperlink>
      <w:r w:rsidR="00E153D5">
        <w:t xml:space="preserve"> </w:t>
      </w:r>
      <w:r w:rsidR="00E153D5" w:rsidRPr="00CC456A">
        <w:t>and</w:t>
      </w:r>
      <w:r w:rsidR="00E153D5" w:rsidRPr="00CD756D">
        <w:t xml:space="preserve"> information about the Santa Fe County business Certificate at</w:t>
      </w:r>
      <w:r w:rsidR="00E153D5">
        <w:t>:</w:t>
      </w:r>
    </w:p>
    <w:p w14:paraId="6C202A50" w14:textId="77777777" w:rsidR="00E153D5" w:rsidRPr="00CD756D" w:rsidRDefault="0023130E" w:rsidP="00E153D5">
      <w:pPr>
        <w:ind w:left="2160"/>
        <w:jc w:val="both"/>
      </w:pPr>
      <w:hyperlink r:id="rId17" w:history="1">
        <w:r w:rsidR="00E153D5" w:rsidRPr="00E25883">
          <w:rPr>
            <w:rStyle w:val="Hyperlink"/>
          </w:rPr>
          <w:t>http://www.santafecountynm.gov/ordinances_and_resolutions</w:t>
        </w:r>
      </w:hyperlink>
      <w:r w:rsidR="00E153D5">
        <w:t xml:space="preserve"> </w:t>
      </w:r>
      <w:r w:rsidR="00E153D5" w:rsidRPr="00CD756D">
        <w:t>(Quick</w:t>
      </w:r>
      <w:r w:rsidR="00E153D5">
        <w:t xml:space="preserve"> </w:t>
      </w:r>
      <w:r w:rsidR="00E153D5" w:rsidRPr="00CD756D">
        <w:t xml:space="preserve">link Ordinances and Resolutions). </w:t>
      </w:r>
    </w:p>
    <w:p w14:paraId="290434ED" w14:textId="77777777" w:rsidR="00E153D5" w:rsidRDefault="00E153D5">
      <w:pPr>
        <w:spacing w:after="160" w:line="259" w:lineRule="auto"/>
      </w:pPr>
      <w:r>
        <w:br w:type="page"/>
      </w:r>
    </w:p>
    <w:p w14:paraId="216F374D" w14:textId="77777777" w:rsidR="00EB4710" w:rsidRPr="00050958" w:rsidRDefault="00EB4710" w:rsidP="00EB4710">
      <w:pPr>
        <w:jc w:val="center"/>
        <w:rPr>
          <w:b/>
          <w:u w:val="single"/>
        </w:rPr>
      </w:pPr>
      <w:r w:rsidRPr="00050958">
        <w:rPr>
          <w:b/>
          <w:u w:val="single"/>
        </w:rPr>
        <w:lastRenderedPageBreak/>
        <w:t>SUPPLEMENTAL TERMS &amp; CONDITIONS</w:t>
      </w:r>
    </w:p>
    <w:p w14:paraId="42A93839" w14:textId="77777777" w:rsidR="00EB4710" w:rsidRPr="00131594" w:rsidRDefault="00EB4710" w:rsidP="00C03417">
      <w:pPr>
        <w:numPr>
          <w:ilvl w:val="0"/>
          <w:numId w:val="9"/>
        </w:numPr>
        <w:spacing w:before="240" w:after="60"/>
        <w:jc w:val="both"/>
      </w:pPr>
      <w:r w:rsidRPr="00131594">
        <w:rPr>
          <w:b/>
          <w:u w:val="single"/>
        </w:rPr>
        <w:t>Intent of Specifications</w:t>
      </w:r>
      <w:r w:rsidRPr="00131594">
        <w:t xml:space="preserve">: The following specifications are intended to describe the requirements by Santa Fe County. The County reserves the right to accept some minor variances in the approved goods and/or services offered by the bidders if such acceptance is determined to be in the best interest of the County. </w:t>
      </w:r>
    </w:p>
    <w:p w14:paraId="70DEC5D6" w14:textId="5D233564" w:rsidR="00EB4710" w:rsidRPr="00131594" w:rsidRDefault="00EB4710" w:rsidP="00C03417">
      <w:pPr>
        <w:numPr>
          <w:ilvl w:val="0"/>
          <w:numId w:val="9"/>
        </w:numPr>
        <w:spacing w:before="240" w:after="60"/>
        <w:jc w:val="both"/>
      </w:pPr>
      <w:r w:rsidRPr="00131594">
        <w:rPr>
          <w:b/>
          <w:u w:val="single"/>
        </w:rPr>
        <w:t>Qualified Bidders</w:t>
      </w:r>
      <w:r w:rsidRPr="00131594">
        <w:t xml:space="preserve">: Bids may be accepted from vendors and/or factory authorized dealers who are able and willing to provide responsive service to the County.  Bidders must be </w:t>
      </w:r>
      <w:proofErr w:type="gramStart"/>
      <w:r w:rsidRPr="00131594">
        <w:t>in a position</w:t>
      </w:r>
      <w:proofErr w:type="gramEnd"/>
      <w:r w:rsidRPr="00131594">
        <w:t xml:space="preserve"> to offer the lowest cost/highest effectiveness, completely meeting all established state and federal regulations or exceeding the minimum specifications contained herein.  When additional equipment (components) </w:t>
      </w:r>
      <w:proofErr w:type="gramStart"/>
      <w:r w:rsidRPr="00131594">
        <w:t>are</w:t>
      </w:r>
      <w:proofErr w:type="gramEnd"/>
      <w:r w:rsidRPr="00131594">
        <w:t xml:space="preserve"> required to complete a bid package which is not usually supplied by the Bidder, such equipment </w:t>
      </w:r>
      <w:r w:rsidR="00115161">
        <w:t>will</w:t>
      </w:r>
      <w:r w:rsidRPr="00131594">
        <w:t xml:space="preserve"> be supplied by an authorized equipment supplier, but </w:t>
      </w:r>
      <w:r w:rsidR="00115161">
        <w:t>will</w:t>
      </w:r>
      <w:r w:rsidRPr="00131594">
        <w:t xml:space="preserve"> be the full responsibility of the bidder.  All bidders may be required to include references from three (3) or more places of business that these items were sold to. </w:t>
      </w:r>
    </w:p>
    <w:p w14:paraId="2D58887F" w14:textId="0C4A4846" w:rsidR="00EB4710" w:rsidRPr="00131594" w:rsidRDefault="00EB4710" w:rsidP="00C03417">
      <w:pPr>
        <w:numPr>
          <w:ilvl w:val="0"/>
          <w:numId w:val="9"/>
        </w:numPr>
        <w:tabs>
          <w:tab w:val="left" w:pos="360"/>
        </w:tabs>
        <w:spacing w:before="120"/>
        <w:jc w:val="both"/>
      </w:pPr>
      <w:r w:rsidRPr="00131594">
        <w:rPr>
          <w:b/>
          <w:u w:val="single"/>
        </w:rPr>
        <w:t>Inspection of Work</w:t>
      </w:r>
      <w:r w:rsidRPr="00131594">
        <w:rPr>
          <w:i/>
          <w:u w:val="single"/>
        </w:rPr>
        <w:t xml:space="preserve"> </w:t>
      </w:r>
      <w:r w:rsidRPr="00131594">
        <w:rPr>
          <w:b/>
          <w:u w:val="single"/>
        </w:rPr>
        <w:t>(If Applicable)</w:t>
      </w:r>
      <w:r w:rsidRPr="00131594">
        <w:rPr>
          <w:b/>
        </w:rPr>
        <w:t xml:space="preserve">: </w:t>
      </w:r>
      <w:r w:rsidRPr="00131594">
        <w:t xml:space="preserve">Representatives of the Santa Fe County Purchasing Division </w:t>
      </w:r>
      <w:r w:rsidR="00115161">
        <w:t>will</w:t>
      </w:r>
      <w:r w:rsidRPr="00131594">
        <w:t xml:space="preserve"> have access, at any reasonable time, to the bidder’s and manufacturer’s facilities for the purposes of inspection during the agreement period, to inspect the facility during its normal working hours.  The costs associated with such inspection trips </w:t>
      </w:r>
      <w:r w:rsidR="00115161">
        <w:t>will</w:t>
      </w:r>
      <w:r w:rsidRPr="00131594">
        <w:t xml:space="preserve"> be borne by the County. </w:t>
      </w:r>
    </w:p>
    <w:p w14:paraId="38793D63" w14:textId="77777777" w:rsidR="00EB4710" w:rsidRPr="00E018F3" w:rsidRDefault="00EB4710" w:rsidP="00C03417">
      <w:pPr>
        <w:tabs>
          <w:tab w:val="left" w:pos="360"/>
        </w:tabs>
        <w:jc w:val="both"/>
        <w:rPr>
          <w:sz w:val="16"/>
          <w:szCs w:val="16"/>
        </w:rPr>
      </w:pPr>
    </w:p>
    <w:p w14:paraId="1E34E339" w14:textId="61257358" w:rsidR="00EB4710" w:rsidRPr="00131594" w:rsidRDefault="00EB4710" w:rsidP="00C03417">
      <w:pPr>
        <w:numPr>
          <w:ilvl w:val="0"/>
          <w:numId w:val="10"/>
        </w:numPr>
        <w:tabs>
          <w:tab w:val="left" w:pos="360"/>
        </w:tabs>
        <w:jc w:val="both"/>
      </w:pPr>
      <w:r w:rsidRPr="00131594">
        <w:rPr>
          <w:b/>
          <w:u w:val="single"/>
        </w:rPr>
        <w:t>Payment or Acceptance Not Conclusive</w:t>
      </w:r>
      <w:r w:rsidRPr="00131594">
        <w:rPr>
          <w:b/>
        </w:rPr>
        <w:t xml:space="preserve">:  </w:t>
      </w:r>
      <w:r w:rsidRPr="00131594">
        <w:t xml:space="preserve">No payment made under this Agreement </w:t>
      </w:r>
      <w:r w:rsidR="00115161">
        <w:t>will</w:t>
      </w:r>
      <w:r w:rsidRPr="00131594">
        <w:t xml:space="preserve"> be conclusive evidence of the performance of the contract, either in whole or in part, and no payment made for the delivery of the items in whole or in part </w:t>
      </w:r>
      <w:r w:rsidR="00115161">
        <w:t>will</w:t>
      </w:r>
      <w:r w:rsidRPr="00131594">
        <w:t xml:space="preserve"> be construed as an acceptance of defective work or improper </w:t>
      </w:r>
      <w:r w:rsidR="00B7019B" w:rsidRPr="00131594">
        <w:t>materials and</w:t>
      </w:r>
      <w:r w:rsidRPr="00131594">
        <w:t xml:space="preserve"> </w:t>
      </w:r>
      <w:r w:rsidR="00115161">
        <w:t>will</w:t>
      </w:r>
      <w:r w:rsidRPr="00131594">
        <w:t xml:space="preserve"> not relieve the Bidder from corrections of defects. The final acceptance </w:t>
      </w:r>
      <w:r w:rsidR="00115161">
        <w:t>will</w:t>
      </w:r>
      <w:r w:rsidRPr="00131594">
        <w:t xml:space="preserve"> not be binding upon the County or conclusive, should it subsequently develop the bidder had furnished inferior items or had departed from the specifications and/or the terms of the contract.  Should such conditions become evident, the County </w:t>
      </w:r>
      <w:r w:rsidR="00115161">
        <w:t>will</w:t>
      </w:r>
      <w:r w:rsidRPr="00131594">
        <w:t xml:space="preserve"> have the right, notwithstanding final acceptance and payment, to cause the services to be properly furnished in accordance with the specifications (and drawings, if any) at the cost and expense of the bidder. </w:t>
      </w:r>
    </w:p>
    <w:p w14:paraId="6DFDB687" w14:textId="77777777" w:rsidR="00EB4710" w:rsidRPr="00E018F3" w:rsidRDefault="00EB4710" w:rsidP="00C03417">
      <w:pPr>
        <w:tabs>
          <w:tab w:val="left" w:pos="630"/>
        </w:tabs>
        <w:jc w:val="both"/>
        <w:rPr>
          <w:sz w:val="16"/>
          <w:szCs w:val="16"/>
        </w:rPr>
      </w:pPr>
    </w:p>
    <w:p w14:paraId="39505B6B" w14:textId="718C60BF" w:rsidR="00EB4710" w:rsidRPr="00131594" w:rsidRDefault="00EB4710" w:rsidP="00C03417">
      <w:pPr>
        <w:numPr>
          <w:ilvl w:val="0"/>
          <w:numId w:val="9"/>
        </w:numPr>
        <w:tabs>
          <w:tab w:val="left" w:pos="360"/>
          <w:tab w:val="left" w:pos="630"/>
        </w:tabs>
        <w:jc w:val="both"/>
      </w:pPr>
      <w:r w:rsidRPr="00131594">
        <w:rPr>
          <w:b/>
          <w:u w:val="single"/>
        </w:rPr>
        <w:t>Order of Preference</w:t>
      </w:r>
      <w:r w:rsidRPr="00131594">
        <w:rPr>
          <w:b/>
        </w:rPr>
        <w:t xml:space="preserve">: </w:t>
      </w:r>
      <w:r w:rsidRPr="00131594">
        <w:t xml:space="preserve">In the event of conflict between the Bid Instructions, General Terms and Conditions, Supplemental Terms and Conditions, and the Service Agreement, the provisions of the Service Agreement </w:t>
      </w:r>
      <w:r w:rsidR="00115161">
        <w:t>will</w:t>
      </w:r>
      <w:r w:rsidRPr="00131594">
        <w:t xml:space="preserve"> prevail.  </w:t>
      </w:r>
    </w:p>
    <w:p w14:paraId="5ACFF3CF" w14:textId="77777777" w:rsidR="00EB4710" w:rsidRPr="00E018F3" w:rsidRDefault="00EB4710" w:rsidP="00C03417">
      <w:pPr>
        <w:tabs>
          <w:tab w:val="left" w:pos="360"/>
          <w:tab w:val="left" w:pos="630"/>
        </w:tabs>
        <w:ind w:left="360"/>
        <w:jc w:val="both"/>
        <w:rPr>
          <w:sz w:val="16"/>
          <w:szCs w:val="16"/>
        </w:rPr>
      </w:pPr>
    </w:p>
    <w:p w14:paraId="76C9212A" w14:textId="1DE18B42" w:rsidR="00EB4710" w:rsidRPr="00131594" w:rsidRDefault="00EB4710" w:rsidP="00C03417">
      <w:pPr>
        <w:numPr>
          <w:ilvl w:val="0"/>
          <w:numId w:val="9"/>
        </w:numPr>
        <w:tabs>
          <w:tab w:val="left" w:pos="360"/>
        </w:tabs>
        <w:jc w:val="both"/>
      </w:pPr>
      <w:r w:rsidRPr="00131594">
        <w:rPr>
          <w:b/>
          <w:u w:val="single"/>
        </w:rPr>
        <w:t>Contract Terms and Conditions:</w:t>
      </w:r>
      <w:r w:rsidRPr="00131594">
        <w:t xml:space="preserve">  The contract between the County and the contractor </w:t>
      </w:r>
      <w:r w:rsidR="00115161">
        <w:t>will</w:t>
      </w:r>
      <w:r w:rsidRPr="00131594">
        <w:t xml:space="preserve"> follow the terms and conditions as stipulated throughout this Invitation for Bid.  The County reserves the right to negotiate with a successful bidder terms and conditions in addition to those contained in this IFB.  The contents of this IFB, as revised and /or supplemented, the successful contractor’s bid, and any additional terms and conditions (if applicable) as negotiated </w:t>
      </w:r>
      <w:r w:rsidR="00115161">
        <w:t>will</w:t>
      </w:r>
      <w:r w:rsidRPr="00131594">
        <w:t xml:space="preserve"> be accepted by the County and the Contractor as the contractual documents.</w:t>
      </w:r>
    </w:p>
    <w:p w14:paraId="1D0A47B7" w14:textId="77777777" w:rsidR="00EB4710" w:rsidRPr="00E018F3" w:rsidRDefault="00EB4710" w:rsidP="00C03417">
      <w:pPr>
        <w:pStyle w:val="ListParagraph"/>
        <w:jc w:val="both"/>
        <w:rPr>
          <w:sz w:val="16"/>
          <w:szCs w:val="16"/>
          <w:u w:val="single"/>
        </w:rPr>
      </w:pPr>
    </w:p>
    <w:p w14:paraId="2E6DE9E9" w14:textId="77777777" w:rsidR="00EB4710" w:rsidRPr="00131594" w:rsidRDefault="00EB4710" w:rsidP="00C03417">
      <w:pPr>
        <w:tabs>
          <w:tab w:val="left" w:pos="360"/>
          <w:tab w:val="left" w:pos="1080"/>
          <w:tab w:val="left" w:pos="1440"/>
          <w:tab w:val="left" w:pos="5220"/>
        </w:tabs>
        <w:ind w:left="360"/>
        <w:jc w:val="both"/>
      </w:pPr>
      <w:r w:rsidRPr="00131594">
        <w:t>Should the bidder object to any of the County’s terms and conditions, as stipulated throughout this IFB, that bidder must propose specific alternative language.  The County may or may not accept the bidder’s alternative language.   Bidders must provide a brief discussion of the purpose and impact, if any, of each proposed change followed by the specific proposed alternate wording.</w:t>
      </w:r>
    </w:p>
    <w:p w14:paraId="49B34C7C" w14:textId="77777777" w:rsidR="00EB4710" w:rsidRPr="00E018F3" w:rsidRDefault="00EB4710" w:rsidP="00C03417">
      <w:pPr>
        <w:tabs>
          <w:tab w:val="left" w:pos="360"/>
          <w:tab w:val="left" w:pos="630"/>
        </w:tabs>
        <w:ind w:left="360" w:hanging="360"/>
        <w:jc w:val="both"/>
        <w:rPr>
          <w:sz w:val="16"/>
          <w:szCs w:val="16"/>
        </w:rPr>
      </w:pPr>
    </w:p>
    <w:p w14:paraId="7E8A1DC4" w14:textId="77777777" w:rsidR="00816235" w:rsidRDefault="00EB4710" w:rsidP="00C03417">
      <w:pPr>
        <w:numPr>
          <w:ilvl w:val="0"/>
          <w:numId w:val="9"/>
        </w:numPr>
        <w:jc w:val="both"/>
        <w:rPr>
          <w:spacing w:val="-2"/>
        </w:rPr>
      </w:pPr>
      <w:r w:rsidRPr="00E018F3">
        <w:rPr>
          <w:b/>
          <w:spacing w:val="-2"/>
          <w:u w:val="single"/>
        </w:rPr>
        <w:t>Sufficient Appropriation</w:t>
      </w:r>
      <w:r w:rsidRPr="00E018F3">
        <w:rPr>
          <w:spacing w:val="-2"/>
        </w:rPr>
        <w:t xml:space="preserve">: Any contract awarded </w:t>
      </w:r>
      <w:proofErr w:type="gramStart"/>
      <w:r w:rsidRPr="00E018F3">
        <w:rPr>
          <w:spacing w:val="-2"/>
        </w:rPr>
        <w:t>as a result of</w:t>
      </w:r>
      <w:proofErr w:type="gramEnd"/>
      <w:r w:rsidRPr="00E018F3">
        <w:rPr>
          <w:spacing w:val="-2"/>
        </w:rPr>
        <w:t xml:space="preserve"> this IFB process may be terminated if sufficient appropri</w:t>
      </w:r>
      <w:r w:rsidRPr="00E018F3">
        <w:rPr>
          <w:spacing w:val="-2"/>
        </w:rPr>
        <w:softHyphen/>
        <w:t>ations or authoriza</w:t>
      </w:r>
      <w:r w:rsidRPr="00E018F3">
        <w:rPr>
          <w:spacing w:val="-2"/>
        </w:rPr>
        <w:softHyphen/>
        <w:t>tions do not exist.  Such termina</w:t>
      </w:r>
      <w:r w:rsidRPr="00E018F3">
        <w:rPr>
          <w:spacing w:val="-2"/>
        </w:rPr>
        <w:softHyphen/>
        <w:t xml:space="preserve">tion will be </w:t>
      </w:r>
      <w:proofErr w:type="gramStart"/>
      <w:r w:rsidRPr="00E018F3">
        <w:rPr>
          <w:spacing w:val="-2"/>
        </w:rPr>
        <w:t>effected</w:t>
      </w:r>
      <w:proofErr w:type="gramEnd"/>
      <w:r w:rsidRPr="00E018F3">
        <w:rPr>
          <w:spacing w:val="-2"/>
        </w:rPr>
        <w:t xml:space="preserve"> by sending written notice to the contractor.  The County's decision as to whether sufficient appro</w:t>
      </w:r>
      <w:r w:rsidRPr="00E018F3">
        <w:rPr>
          <w:spacing w:val="-2"/>
        </w:rPr>
        <w:softHyphen/>
        <w:t>priations and authorizations are available will be accepted by the contractor as final.</w:t>
      </w:r>
      <w:r w:rsidR="00816235">
        <w:rPr>
          <w:spacing w:val="-2"/>
        </w:rPr>
        <w:br/>
      </w:r>
    </w:p>
    <w:p w14:paraId="13A4D78D" w14:textId="77777777" w:rsidR="00816235" w:rsidRDefault="00816235">
      <w:pPr>
        <w:spacing w:after="160" w:line="259" w:lineRule="auto"/>
        <w:rPr>
          <w:spacing w:val="-2"/>
        </w:rPr>
      </w:pPr>
      <w:r>
        <w:rPr>
          <w:spacing w:val="-2"/>
        </w:rPr>
        <w:br w:type="page"/>
      </w:r>
    </w:p>
    <w:p w14:paraId="35EDECB4" w14:textId="77777777" w:rsidR="00816235" w:rsidRPr="00050958" w:rsidRDefault="00816235" w:rsidP="00816235">
      <w:pPr>
        <w:tabs>
          <w:tab w:val="left" w:pos="360"/>
          <w:tab w:val="left" w:pos="720"/>
          <w:tab w:val="left" w:pos="1080"/>
          <w:tab w:val="left" w:pos="1440"/>
          <w:tab w:val="left" w:pos="5220"/>
        </w:tabs>
        <w:jc w:val="center"/>
        <w:rPr>
          <w:b/>
          <w:u w:val="single"/>
        </w:rPr>
      </w:pPr>
      <w:r>
        <w:rPr>
          <w:b/>
          <w:u w:val="single"/>
        </w:rPr>
        <w:lastRenderedPageBreak/>
        <w:t>CONTRACT OBJECTIVES</w:t>
      </w:r>
    </w:p>
    <w:p w14:paraId="039E7CE0" w14:textId="77777777" w:rsidR="00816235" w:rsidRPr="00C834BB" w:rsidRDefault="00816235" w:rsidP="00816235">
      <w:pPr>
        <w:tabs>
          <w:tab w:val="left" w:pos="360"/>
          <w:tab w:val="left" w:pos="720"/>
          <w:tab w:val="left" w:pos="1080"/>
          <w:tab w:val="left" w:pos="1440"/>
          <w:tab w:val="left" w:pos="5220"/>
        </w:tabs>
        <w:jc w:val="center"/>
        <w:rPr>
          <w:b/>
          <w:u w:val="single"/>
        </w:rPr>
      </w:pPr>
    </w:p>
    <w:p w14:paraId="72295BCA" w14:textId="77777777" w:rsidR="00816235" w:rsidRPr="00C834BB" w:rsidRDefault="00816235" w:rsidP="00816235">
      <w:pPr>
        <w:pStyle w:val="ListParagraph"/>
        <w:ind w:left="0"/>
        <w:jc w:val="both"/>
        <w:rPr>
          <w:b/>
        </w:rPr>
      </w:pPr>
      <w:r>
        <w:rPr>
          <w:b/>
        </w:rPr>
        <w:t>GENERAL INFORMATION</w:t>
      </w:r>
    </w:p>
    <w:p w14:paraId="71C45E12" w14:textId="45980F6F" w:rsidR="00816235" w:rsidRDefault="00816235" w:rsidP="00541947">
      <w:pPr>
        <w:ind w:left="360"/>
        <w:jc w:val="both"/>
      </w:pPr>
      <w:r>
        <w:br/>
        <w:t xml:space="preserve">Santa Fe County is issuing an Invitation </w:t>
      </w:r>
      <w:proofErr w:type="gramStart"/>
      <w:r>
        <w:t>For</w:t>
      </w:r>
      <w:proofErr w:type="gramEnd"/>
      <w:r>
        <w:t xml:space="preserve"> Bids for </w:t>
      </w:r>
      <w:r w:rsidR="00563B17">
        <w:t>office supplies to be used county-wide</w:t>
      </w:r>
      <w:r>
        <w:t xml:space="preserve">. Santa Fe County reserves the right to award a "multiple source award" pursuant to NMSA 1978 sec. 13-1-153 to the bidder(s) submitting the lowest responsive bid(s) meeting or exceeding specifications and terms and conditions for those items. The successful bidder(s) will be awarded a </w:t>
      </w:r>
      <w:r w:rsidR="00563B17">
        <w:t>one</w:t>
      </w:r>
      <w:r>
        <w:t xml:space="preserve"> (</w:t>
      </w:r>
      <w:r w:rsidR="0030063C">
        <w:t>1) four (4)</w:t>
      </w:r>
      <w:r>
        <w:t xml:space="preserve"> year contract with the County. </w:t>
      </w:r>
    </w:p>
    <w:p w14:paraId="6BE7841A" w14:textId="77777777" w:rsidR="00E65262" w:rsidRPr="00687D47" w:rsidRDefault="00E65262" w:rsidP="00541947">
      <w:pPr>
        <w:ind w:left="360"/>
        <w:jc w:val="both"/>
        <w:rPr>
          <w:b/>
          <w:sz w:val="22"/>
          <w:szCs w:val="22"/>
        </w:rPr>
      </w:pPr>
    </w:p>
    <w:p w14:paraId="1559DD77" w14:textId="77777777" w:rsidR="00816235" w:rsidRPr="00816235" w:rsidRDefault="00816235" w:rsidP="00986E78">
      <w:pPr>
        <w:rPr>
          <w:b/>
        </w:rPr>
      </w:pPr>
      <w:r w:rsidRPr="00816235">
        <w:rPr>
          <w:b/>
        </w:rPr>
        <w:t>S</w:t>
      </w:r>
      <w:r>
        <w:rPr>
          <w:b/>
        </w:rPr>
        <w:t>COPE OF WORK</w:t>
      </w:r>
      <w:r w:rsidRPr="00816235">
        <w:rPr>
          <w:b/>
        </w:rPr>
        <w:t xml:space="preserve"> </w:t>
      </w:r>
      <w:r w:rsidR="00200A3B">
        <w:rPr>
          <w:b/>
        </w:rPr>
        <w:br/>
      </w:r>
    </w:p>
    <w:p w14:paraId="7D7FCEE7" w14:textId="2E8E8EF2" w:rsidR="00770CD7" w:rsidRDefault="005C2AD6">
      <w:pPr>
        <w:ind w:left="360"/>
        <w:jc w:val="both"/>
      </w:pPr>
      <w:r>
        <w:t>Santa Fe County is requesting fixed discount rate from a catalogue price list for office supplies. Bidder must submit their catalogue and catalogue price list of office supplies with the catalogue price, discount rate and the net after discount price.</w:t>
      </w:r>
    </w:p>
    <w:p w14:paraId="0027BD6F" w14:textId="77777777" w:rsidR="005C2AD6" w:rsidRDefault="005C2AD6">
      <w:pPr>
        <w:ind w:left="360"/>
        <w:jc w:val="both"/>
      </w:pPr>
    </w:p>
    <w:p w14:paraId="48674D8F" w14:textId="257F0A15" w:rsidR="005C2AD6" w:rsidRDefault="005C2AD6">
      <w:pPr>
        <w:ind w:left="360"/>
        <w:jc w:val="both"/>
      </w:pPr>
      <w:r>
        <w:t>If there are larger items from the catalogue such as office furniture, office equipment, business electronics that do not include a discount, those items must also be listed with the notation “no discount” included in the price list.</w:t>
      </w:r>
    </w:p>
    <w:p w14:paraId="7D9390AC" w14:textId="77777777" w:rsidR="005C2AD6" w:rsidRDefault="005C2AD6">
      <w:pPr>
        <w:ind w:left="360"/>
        <w:jc w:val="both"/>
      </w:pPr>
    </w:p>
    <w:p w14:paraId="2B3177DE" w14:textId="4A5BDE74" w:rsidR="00816235" w:rsidRDefault="00541947" w:rsidP="00CA6B14">
      <w:pPr>
        <w:ind w:left="360"/>
        <w:jc w:val="both"/>
      </w:pPr>
      <w:r>
        <w:t xml:space="preserve">Prices </w:t>
      </w:r>
      <w:r w:rsidR="00115161">
        <w:t>will</w:t>
      </w:r>
      <w:r>
        <w:t xml:space="preserve"> remain firm and fixed for the initial one-year term of the contract. The bidder </w:t>
      </w:r>
      <w:r w:rsidR="00115161">
        <w:t>will</w:t>
      </w:r>
      <w:r>
        <w:t xml:space="preserve"> include as part of its bid how rate increases will be determined at each renewal period (</w:t>
      </w:r>
      <w:proofErr w:type="spellStart"/>
      <w:r>
        <w:t>ie</w:t>
      </w:r>
      <w:proofErr w:type="spellEnd"/>
      <w:r>
        <w:t xml:space="preserve">. </w:t>
      </w:r>
      <w:r w:rsidR="00CA6B14">
        <w:t>a</w:t>
      </w:r>
      <w:r>
        <w:t xml:space="preserve"> fixed percent, tied to a specific economic factor, no price </w:t>
      </w:r>
      <w:proofErr w:type="gramStart"/>
      <w:r>
        <w:t>increase</w:t>
      </w:r>
      <w:proofErr w:type="gramEnd"/>
      <w:r>
        <w:t xml:space="preserve"> proposed, etc.)</w:t>
      </w:r>
    </w:p>
    <w:p w14:paraId="23D0548B" w14:textId="77777777" w:rsidR="00770CD7" w:rsidRDefault="00770CD7" w:rsidP="00CA6B14">
      <w:pPr>
        <w:ind w:left="360"/>
        <w:jc w:val="both"/>
      </w:pPr>
    </w:p>
    <w:p w14:paraId="1382F5A9" w14:textId="4A743CF7" w:rsidR="00816235" w:rsidRDefault="007D29B9" w:rsidP="00CA6B14">
      <w:pPr>
        <w:ind w:left="360"/>
        <w:jc w:val="both"/>
      </w:pPr>
      <w:r>
        <w:t xml:space="preserve">Office supplies to be purchased include pencils, pens, erasers markers, highlighters, tape, paper clips, writing pads, file folders, hanging file folders, files, binders, binder clips, notebooks, envelopes, printer supplies, copy paper, sticky notes, tape, </w:t>
      </w:r>
      <w:r w:rsidR="00D37BE9">
        <w:t>tape dispensers, stamps, index cards, calendars, wall planners, toners, batteries, scissors, staplers, mouse pads, push pins, address labels, file folder labels, dry erase boards, dry erase cleaners, etc.</w:t>
      </w:r>
    </w:p>
    <w:p w14:paraId="22172266" w14:textId="77777777" w:rsidR="00770CD7" w:rsidRDefault="00770CD7" w:rsidP="00CA6B14">
      <w:pPr>
        <w:ind w:left="360"/>
        <w:jc w:val="both"/>
      </w:pPr>
    </w:p>
    <w:p w14:paraId="156669D4" w14:textId="275DB33D" w:rsidR="00D37BE9" w:rsidRDefault="00D37BE9" w:rsidP="00CA6B14">
      <w:pPr>
        <w:ind w:left="360"/>
        <w:jc w:val="both"/>
      </w:pPr>
      <w:r>
        <w:t xml:space="preserve">Office supplies will be billed at the discount offered in the catalogue price list. </w:t>
      </w:r>
      <w:r w:rsidR="00A45495">
        <w:t>Cost for office supplies will be itemized separately on each invoice and will indicate list price less discount offered.</w:t>
      </w:r>
    </w:p>
    <w:p w14:paraId="56CA55F1" w14:textId="77777777" w:rsidR="00A45495" w:rsidRDefault="00A45495" w:rsidP="00CA6B14">
      <w:pPr>
        <w:ind w:left="360"/>
        <w:jc w:val="both"/>
      </w:pPr>
    </w:p>
    <w:p w14:paraId="3124A664" w14:textId="7FD1A312" w:rsidR="00A45495" w:rsidRDefault="00A45495" w:rsidP="00CA6B14">
      <w:pPr>
        <w:ind w:left="360"/>
        <w:jc w:val="both"/>
      </w:pPr>
      <w:r>
        <w:t xml:space="preserve">Under the terms and conditions of the Price Agreement all Santa Fe County departments may issue order for items described on the catalogue price list. The terms and conditions of the Price Agreement </w:t>
      </w:r>
      <w:r w:rsidR="00115161">
        <w:t>will</w:t>
      </w:r>
      <w:r>
        <w:t xml:space="preserve"> form a part of </w:t>
      </w:r>
      <w:r w:rsidR="00C01BEB">
        <w:t>each order issued. All orders issued will bear both an order number and the Price Agreement number.</w:t>
      </w:r>
    </w:p>
    <w:p w14:paraId="5E146815" w14:textId="77777777" w:rsidR="00C01BEB" w:rsidRDefault="00C01BEB" w:rsidP="00CA6B14">
      <w:pPr>
        <w:ind w:left="360"/>
        <w:jc w:val="both"/>
      </w:pPr>
    </w:p>
    <w:p w14:paraId="567399D1" w14:textId="55E27C16" w:rsidR="00C01BEB" w:rsidRDefault="00F85B95" w:rsidP="00CA6B14">
      <w:pPr>
        <w:ind w:left="360"/>
        <w:jc w:val="both"/>
      </w:pPr>
      <w:r>
        <w:t>V</w:t>
      </w:r>
      <w:r w:rsidR="00C01BEB">
        <w:t xml:space="preserve">endor </w:t>
      </w:r>
      <w:r w:rsidR="00115161">
        <w:t>will</w:t>
      </w:r>
      <w:r w:rsidR="00C01BEB">
        <w:t xml:space="preserve"> furnish the County with copies of the price list(s) and catalogues at no additional cost.</w:t>
      </w:r>
    </w:p>
    <w:p w14:paraId="7FB3755B" w14:textId="77777777" w:rsidR="00F85B95" w:rsidRDefault="00F85B95" w:rsidP="00CA6B14">
      <w:pPr>
        <w:ind w:left="360"/>
        <w:jc w:val="both"/>
      </w:pPr>
    </w:p>
    <w:p w14:paraId="731E7D04" w14:textId="280A3B65" w:rsidR="00F85B95" w:rsidRDefault="00F85B95" w:rsidP="00CA6B14">
      <w:pPr>
        <w:ind w:left="360"/>
        <w:jc w:val="both"/>
      </w:pPr>
      <w:r>
        <w:t>Vendor will provide online access to County for the placement of orders.</w:t>
      </w:r>
    </w:p>
    <w:p w14:paraId="299A5D5F" w14:textId="77777777" w:rsidR="00C01BEB" w:rsidRDefault="00C01BEB">
      <w:pPr>
        <w:ind w:left="360"/>
        <w:jc w:val="both"/>
      </w:pPr>
    </w:p>
    <w:p w14:paraId="7A11D3E5" w14:textId="6818FEAB" w:rsidR="00C01BEB" w:rsidRDefault="00C01BEB">
      <w:pPr>
        <w:ind w:left="360"/>
        <w:jc w:val="both"/>
      </w:pPr>
      <w:r>
        <w:t>Price</w:t>
      </w:r>
      <w:r w:rsidR="00F85B95">
        <w:t>s</w:t>
      </w:r>
      <w:r>
        <w:t xml:space="preserve"> quoted represent the total compensation to be paid by the County for office supplies provided. The vendor providing said supplies to the County is responsible for payment of all costs of labor, equipment, tools, materials, federal tax, permits, licenses, fees and any other </w:t>
      </w:r>
      <w:r>
        <w:lastRenderedPageBreak/>
        <w:t>items necessary to provide the office supplies. The prices quoted will include the amount sufficient to cover such costs.</w:t>
      </w:r>
    </w:p>
    <w:p w14:paraId="5289B872" w14:textId="77777777" w:rsidR="002A0053" w:rsidRDefault="002A0053">
      <w:pPr>
        <w:ind w:left="360"/>
        <w:jc w:val="both"/>
      </w:pPr>
    </w:p>
    <w:p w14:paraId="2CC5539E" w14:textId="436ADF9A" w:rsidR="002A0053" w:rsidRDefault="002A0053" w:rsidP="00A12567">
      <w:pPr>
        <w:ind w:left="360"/>
        <w:jc w:val="both"/>
      </w:pPr>
      <w:r>
        <w:t xml:space="preserve">It is understood that no guarantee or warranty </w:t>
      </w:r>
      <w:r w:rsidR="00A12567">
        <w:t>is made or implied by either the Santa Fe County Purchasing Division or County departments that any order for any definite quantity will be issued under the Price Agreement. The vendor is required to accept the order and furnish the items in accordance with the articles contain hereunder for the quantity of each order issued.</w:t>
      </w:r>
    </w:p>
    <w:p w14:paraId="005FDE50" w14:textId="77777777" w:rsidR="00A12567" w:rsidRDefault="00A12567" w:rsidP="00A12567">
      <w:pPr>
        <w:ind w:left="360"/>
        <w:jc w:val="both"/>
      </w:pPr>
    </w:p>
    <w:p w14:paraId="4F0918F7" w14:textId="7768623F" w:rsidR="00A12567" w:rsidRDefault="00BD2F59" w:rsidP="00A12567">
      <w:pPr>
        <w:ind w:left="360"/>
        <w:jc w:val="both"/>
      </w:pPr>
      <w:r>
        <w:t>Santa Fe County reserves the right to make purchases from other vendors should it be on an emergency basis or should there be a substantial price difference favorable to Santa Fe County.</w:t>
      </w:r>
    </w:p>
    <w:p w14:paraId="37071A9F" w14:textId="77777777" w:rsidR="00BD2F59" w:rsidRDefault="00BD2F59" w:rsidP="00A12567">
      <w:pPr>
        <w:ind w:left="360"/>
        <w:jc w:val="both"/>
      </w:pPr>
    </w:p>
    <w:p w14:paraId="41F5A81A" w14:textId="03DDF487" w:rsidR="00BD2F59" w:rsidRDefault="00E32964" w:rsidP="00A12567">
      <w:pPr>
        <w:ind w:left="360"/>
        <w:jc w:val="both"/>
        <w:rPr>
          <w:b/>
          <w:bCs/>
        </w:rPr>
      </w:pPr>
      <w:r w:rsidRPr="00E32964">
        <w:rPr>
          <w:b/>
          <w:bCs/>
        </w:rPr>
        <w:t>Warranty</w:t>
      </w:r>
    </w:p>
    <w:p w14:paraId="4B2D117D" w14:textId="77777777" w:rsidR="00E32964" w:rsidRDefault="00E32964" w:rsidP="00A12567">
      <w:pPr>
        <w:ind w:left="360"/>
        <w:jc w:val="both"/>
        <w:rPr>
          <w:b/>
          <w:bCs/>
        </w:rPr>
      </w:pPr>
    </w:p>
    <w:p w14:paraId="21DED471" w14:textId="1F177D41" w:rsidR="00E32964" w:rsidRDefault="00E32964" w:rsidP="00A12567">
      <w:pPr>
        <w:ind w:left="360"/>
        <w:jc w:val="both"/>
      </w:pPr>
      <w:r>
        <w:t xml:space="preserve">Vendor </w:t>
      </w:r>
      <w:r w:rsidR="00115161">
        <w:t>will</w:t>
      </w:r>
      <w:r>
        <w:t xml:space="preserve"> warrant that all materials utilized in the performance of the Price Agreement </w:t>
      </w:r>
      <w:r w:rsidR="00115161">
        <w:t>will</w:t>
      </w:r>
      <w:r>
        <w:t xml:space="preserve"> conform to the proposed specifications and/or all warranties as stated in the Uniform Commercial Code and be free of all forms of defects in material, workmanship and title.</w:t>
      </w:r>
    </w:p>
    <w:p w14:paraId="79E2EE36" w14:textId="77777777" w:rsidR="00D50915" w:rsidRDefault="00D50915" w:rsidP="00A12567">
      <w:pPr>
        <w:ind w:left="360"/>
        <w:jc w:val="both"/>
      </w:pPr>
    </w:p>
    <w:p w14:paraId="61AF8835" w14:textId="59D307F7" w:rsidR="00D50915" w:rsidRDefault="00D50915" w:rsidP="00A12567">
      <w:pPr>
        <w:ind w:left="360"/>
        <w:jc w:val="both"/>
      </w:pPr>
      <w:r>
        <w:t xml:space="preserve">All supplies </w:t>
      </w:r>
      <w:r w:rsidR="00115161">
        <w:t>will</w:t>
      </w:r>
      <w:r>
        <w:t xml:space="preserve"> carry the manufacturer's standard warranty. All other standard business practices </w:t>
      </w:r>
      <w:r w:rsidR="00115161">
        <w:t>will</w:t>
      </w:r>
      <w:r>
        <w:t xml:space="preserve"> be extended to the County.</w:t>
      </w:r>
    </w:p>
    <w:p w14:paraId="69E51C04" w14:textId="77777777" w:rsidR="00D50915" w:rsidRDefault="00D50915" w:rsidP="00A12567">
      <w:pPr>
        <w:ind w:left="360"/>
        <w:jc w:val="both"/>
      </w:pPr>
    </w:p>
    <w:p w14:paraId="1DA16627" w14:textId="534FD9DF" w:rsidR="00D50915" w:rsidRDefault="00D50915" w:rsidP="00A12567">
      <w:pPr>
        <w:ind w:left="360"/>
        <w:jc w:val="both"/>
        <w:rPr>
          <w:b/>
          <w:bCs/>
        </w:rPr>
      </w:pPr>
      <w:r w:rsidRPr="00D50915">
        <w:rPr>
          <w:b/>
          <w:bCs/>
        </w:rPr>
        <w:t>Shipping and Billing Instructions</w:t>
      </w:r>
    </w:p>
    <w:p w14:paraId="1C1A5BF5" w14:textId="77777777" w:rsidR="00D50915" w:rsidRDefault="00D50915" w:rsidP="00A12567">
      <w:pPr>
        <w:ind w:left="360"/>
        <w:jc w:val="both"/>
        <w:rPr>
          <w:b/>
          <w:bCs/>
        </w:rPr>
      </w:pPr>
    </w:p>
    <w:p w14:paraId="3ECB9D0B" w14:textId="55807041" w:rsidR="00D50915" w:rsidRDefault="00D50915" w:rsidP="00A12567">
      <w:pPr>
        <w:ind w:left="360"/>
        <w:jc w:val="both"/>
      </w:pPr>
      <w:r>
        <w:t xml:space="preserve">Vendor </w:t>
      </w:r>
      <w:r w:rsidR="00115161">
        <w:t>will</w:t>
      </w:r>
      <w:r>
        <w:t xml:space="preserve"> ship in accordance with the instructions on the purchase order. Shipment </w:t>
      </w:r>
      <w:r w:rsidR="00115161">
        <w:t>will</w:t>
      </w:r>
      <w:r>
        <w:t xml:space="preserve"> be made only against specific orders which the procuring department may place with the vendor during the term of the Price Agreement. </w:t>
      </w:r>
      <w:r w:rsidR="00913176">
        <w:t xml:space="preserve">The vendor </w:t>
      </w:r>
      <w:r w:rsidR="00115161">
        <w:t>will</w:t>
      </w:r>
      <w:r w:rsidR="00913176">
        <w:t xml:space="preserve"> enclose a packing list with each shipment listing the order number, price agreement number and the part number for each item.</w:t>
      </w:r>
    </w:p>
    <w:p w14:paraId="730965C7" w14:textId="77777777" w:rsidR="00913176" w:rsidRDefault="00913176" w:rsidP="00A12567">
      <w:pPr>
        <w:ind w:left="360"/>
        <w:jc w:val="both"/>
      </w:pPr>
    </w:p>
    <w:p w14:paraId="6E8416A5" w14:textId="5BA6E054" w:rsidR="00913176" w:rsidRDefault="00913176" w:rsidP="00A12567">
      <w:pPr>
        <w:ind w:left="360"/>
        <w:jc w:val="both"/>
      </w:pPr>
      <w:r>
        <w:t xml:space="preserve">The vendor </w:t>
      </w:r>
      <w:r w:rsidR="00115161">
        <w:t>will</w:t>
      </w:r>
      <w:r>
        <w:t xml:space="preserve"> ship all products F.O.B. destination. Except for loss or damage directly attributable to the negligence of a procuring department, the vendor </w:t>
      </w:r>
      <w:r w:rsidR="00115161">
        <w:t>will</w:t>
      </w:r>
      <w:r>
        <w:t xml:space="preserve"> bear all rise of loss or damage until products have been accepted by the procuring department. Destination charges are included in the product price on the bid sheet. The vendor may impose shipping and handling charges for enhanced delivery services (overnight courier service, second-day courier service or delivery-by-messenger service). Such enhanced delivery charges </w:t>
      </w:r>
      <w:r w:rsidR="00115161">
        <w:t>will</w:t>
      </w:r>
      <w:r>
        <w:t xml:space="preserve"> be pre-paid by the vendor and billed as a separate item at actual cost. The vendor </w:t>
      </w:r>
      <w:r w:rsidR="00115161">
        <w:t>will</w:t>
      </w:r>
      <w:r>
        <w:t xml:space="preserve"> advise the procuring department of any enhanced delivery charges prior to the acceptance of the purchase order. </w:t>
      </w:r>
    </w:p>
    <w:p w14:paraId="5D299D68" w14:textId="77777777" w:rsidR="00913176" w:rsidRDefault="00913176" w:rsidP="00A12567">
      <w:pPr>
        <w:ind w:left="360"/>
        <w:jc w:val="both"/>
      </w:pPr>
    </w:p>
    <w:p w14:paraId="2F431507" w14:textId="034FA562" w:rsidR="00913176" w:rsidRDefault="00D56987" w:rsidP="00A12567">
      <w:pPr>
        <w:ind w:left="360"/>
        <w:jc w:val="both"/>
      </w:pPr>
      <w:r>
        <w:t xml:space="preserve">Whenever a procuring department does not accept any product and returns it to the vendor, all related documentation furnished by the vendor </w:t>
      </w:r>
      <w:r w:rsidR="00115161">
        <w:t>will</w:t>
      </w:r>
      <w:r>
        <w:t xml:space="preserve"> be returned also. The department will inform the vendor within five (5) business days that a deliverable is unacceptable by the department.</w:t>
      </w:r>
    </w:p>
    <w:p w14:paraId="6F81BFC0" w14:textId="77777777" w:rsidR="00D56987" w:rsidRDefault="00D56987" w:rsidP="00A12567">
      <w:pPr>
        <w:ind w:left="360"/>
        <w:jc w:val="both"/>
      </w:pPr>
    </w:p>
    <w:p w14:paraId="00423B39" w14:textId="0353D45F" w:rsidR="00D56987" w:rsidRDefault="00D56987" w:rsidP="00A12567">
      <w:pPr>
        <w:ind w:left="360"/>
        <w:jc w:val="both"/>
      </w:pPr>
      <w:r>
        <w:t xml:space="preserve">The vendor </w:t>
      </w:r>
      <w:r w:rsidR="00115161">
        <w:t>will</w:t>
      </w:r>
      <w:r>
        <w:t xml:space="preserve"> bear all risk of loss or damage with respect to the returned products except for loss or damage directly attributable to the negligence of the department. </w:t>
      </w:r>
    </w:p>
    <w:p w14:paraId="2C023F99" w14:textId="77777777" w:rsidR="00D56987" w:rsidRDefault="00D56987" w:rsidP="00A12567">
      <w:pPr>
        <w:ind w:left="360"/>
        <w:jc w:val="both"/>
      </w:pPr>
    </w:p>
    <w:p w14:paraId="7CD8CF51" w14:textId="05C8AB8C" w:rsidR="00D56987" w:rsidRDefault="00D56987" w:rsidP="00A12567">
      <w:pPr>
        <w:ind w:left="360"/>
        <w:jc w:val="both"/>
      </w:pPr>
      <w:r>
        <w:t>Unless otherwise agreed upon by the department, the vendor is responsible for the pick-up of the returned items.</w:t>
      </w:r>
    </w:p>
    <w:p w14:paraId="347E7512" w14:textId="2A8CC50A" w:rsidR="000F7FC5" w:rsidRPr="000F7FC5" w:rsidRDefault="000F7FC5" w:rsidP="00A12567">
      <w:pPr>
        <w:ind w:left="360"/>
        <w:jc w:val="both"/>
        <w:rPr>
          <w:b/>
          <w:bCs/>
        </w:rPr>
      </w:pPr>
      <w:r w:rsidRPr="000F7FC5">
        <w:rPr>
          <w:b/>
          <w:bCs/>
        </w:rPr>
        <w:lastRenderedPageBreak/>
        <w:t>Packing</w:t>
      </w:r>
    </w:p>
    <w:p w14:paraId="5F9D2B7C" w14:textId="77777777" w:rsidR="000F7FC5" w:rsidRDefault="000F7FC5" w:rsidP="00A12567">
      <w:pPr>
        <w:ind w:left="360"/>
        <w:jc w:val="both"/>
      </w:pPr>
    </w:p>
    <w:p w14:paraId="50E84591" w14:textId="1E04D705" w:rsidR="000F7FC5" w:rsidRDefault="000F7FC5" w:rsidP="00A12567">
      <w:pPr>
        <w:ind w:left="360"/>
        <w:jc w:val="both"/>
      </w:pPr>
      <w:r>
        <w:t xml:space="preserve">The County’s purchase order number and the vendor’s name, department’s name and location </w:t>
      </w:r>
      <w:r w:rsidR="00115161">
        <w:t>will</w:t>
      </w:r>
      <w:r>
        <w:t xml:space="preserve"> be shown on each packing and delivery ticket, package, bill of lading and other correspondence in connection with the shipments. The department’s count will be accepted by the vendor as final and conclusive on all shipment not accompanied by a </w:t>
      </w:r>
      <w:proofErr w:type="spellStart"/>
      <w:r>
        <w:t>packing</w:t>
      </w:r>
      <w:proofErr w:type="spellEnd"/>
      <w:r>
        <w:t xml:space="preserve"> ticket. </w:t>
      </w:r>
    </w:p>
    <w:p w14:paraId="47DAC366" w14:textId="77777777" w:rsidR="000F7FC5" w:rsidRDefault="000F7FC5" w:rsidP="00A12567">
      <w:pPr>
        <w:ind w:left="360"/>
        <w:jc w:val="both"/>
      </w:pPr>
    </w:p>
    <w:p w14:paraId="0BF6CED0" w14:textId="5C395F10" w:rsidR="000F7FC5" w:rsidRPr="000F7FC5" w:rsidRDefault="000F7FC5" w:rsidP="00A12567">
      <w:pPr>
        <w:ind w:left="360"/>
        <w:jc w:val="both"/>
        <w:rPr>
          <w:b/>
          <w:bCs/>
        </w:rPr>
      </w:pPr>
      <w:r w:rsidRPr="000F7FC5">
        <w:rPr>
          <w:b/>
          <w:bCs/>
        </w:rPr>
        <w:t>Inventory</w:t>
      </w:r>
    </w:p>
    <w:p w14:paraId="58CDCB9D" w14:textId="77777777" w:rsidR="000F7FC5" w:rsidRDefault="000F7FC5" w:rsidP="00A12567">
      <w:pPr>
        <w:ind w:left="360"/>
        <w:jc w:val="both"/>
      </w:pPr>
    </w:p>
    <w:p w14:paraId="7D68CB67" w14:textId="1DC48998" w:rsidR="000F7FC5" w:rsidRDefault="000F7FC5" w:rsidP="00A12567">
      <w:pPr>
        <w:ind w:left="360"/>
        <w:jc w:val="both"/>
      </w:pPr>
      <w:r>
        <w:t>Bidders must have the experience, qualifications, stock and facilities to handle this type of contract. Inventory must include a substantial stock of office supplies likely to be purchased by Santa Fe County.</w:t>
      </w:r>
    </w:p>
    <w:p w14:paraId="6D6CE0DF" w14:textId="77777777" w:rsidR="000F7FC5" w:rsidRDefault="000F7FC5" w:rsidP="00A12567">
      <w:pPr>
        <w:ind w:left="360"/>
        <w:jc w:val="both"/>
      </w:pPr>
    </w:p>
    <w:p w14:paraId="4AD52CF9" w14:textId="1B99E064" w:rsidR="000F7FC5" w:rsidRPr="00890FE7" w:rsidRDefault="000F7FC5" w:rsidP="00A12567">
      <w:pPr>
        <w:ind w:left="360"/>
        <w:jc w:val="both"/>
        <w:rPr>
          <w:b/>
          <w:bCs/>
        </w:rPr>
      </w:pPr>
      <w:r w:rsidRPr="00890FE7">
        <w:rPr>
          <w:b/>
          <w:bCs/>
        </w:rPr>
        <w:t>References</w:t>
      </w:r>
    </w:p>
    <w:p w14:paraId="76B87FC1" w14:textId="77777777" w:rsidR="000F7FC5" w:rsidRDefault="000F7FC5" w:rsidP="00A12567">
      <w:pPr>
        <w:ind w:left="360"/>
        <w:jc w:val="both"/>
      </w:pPr>
    </w:p>
    <w:p w14:paraId="5F427073" w14:textId="7ECD9FCC" w:rsidR="000F7FC5" w:rsidRDefault="000F7FC5" w:rsidP="00A12567">
      <w:pPr>
        <w:ind w:left="360"/>
        <w:jc w:val="both"/>
      </w:pPr>
      <w:r>
        <w:t xml:space="preserve">Bidder </w:t>
      </w:r>
      <w:r w:rsidR="00115161">
        <w:t>will</w:t>
      </w:r>
      <w:r>
        <w:t xml:space="preserve"> include three (3) external references from clients who received similar services. The minimum information to be included is:</w:t>
      </w:r>
    </w:p>
    <w:p w14:paraId="78AD8D7B" w14:textId="77777777" w:rsidR="000F7FC5" w:rsidRDefault="000F7FC5" w:rsidP="00A12567">
      <w:pPr>
        <w:ind w:left="360"/>
        <w:jc w:val="both"/>
      </w:pPr>
    </w:p>
    <w:p w14:paraId="34BA9C3E" w14:textId="74083B46" w:rsidR="000F7FC5" w:rsidRDefault="00EC6634" w:rsidP="00EC6634">
      <w:pPr>
        <w:pStyle w:val="ListParagraph"/>
        <w:numPr>
          <w:ilvl w:val="0"/>
          <w:numId w:val="13"/>
        </w:numPr>
        <w:jc w:val="both"/>
      </w:pPr>
      <w:r>
        <w:t xml:space="preserve">Name of individual or company services were prepared </w:t>
      </w:r>
      <w:proofErr w:type="gramStart"/>
      <w:r>
        <w:t>for;</w:t>
      </w:r>
      <w:proofErr w:type="gramEnd"/>
    </w:p>
    <w:p w14:paraId="21CDD9C6" w14:textId="241CDD6B" w:rsidR="00EC6634" w:rsidRDefault="00EC6634" w:rsidP="00EC6634">
      <w:pPr>
        <w:pStyle w:val="ListParagraph"/>
        <w:numPr>
          <w:ilvl w:val="0"/>
          <w:numId w:val="13"/>
        </w:numPr>
        <w:jc w:val="both"/>
      </w:pPr>
      <w:r>
        <w:t xml:space="preserve">Address of individual or </w:t>
      </w:r>
      <w:proofErr w:type="gramStart"/>
      <w:r>
        <w:t>company;</w:t>
      </w:r>
      <w:proofErr w:type="gramEnd"/>
    </w:p>
    <w:p w14:paraId="455BF7F8" w14:textId="449B2EA8" w:rsidR="00EC6634" w:rsidRDefault="00EC6634" w:rsidP="00EC6634">
      <w:pPr>
        <w:pStyle w:val="ListParagraph"/>
        <w:numPr>
          <w:ilvl w:val="0"/>
          <w:numId w:val="13"/>
        </w:numPr>
        <w:jc w:val="both"/>
      </w:pPr>
      <w:r>
        <w:t xml:space="preserve">Name of contact </w:t>
      </w:r>
      <w:proofErr w:type="gramStart"/>
      <w:r>
        <w:t>person;</w:t>
      </w:r>
      <w:proofErr w:type="gramEnd"/>
    </w:p>
    <w:p w14:paraId="5E1FA3A3" w14:textId="5D00B36D" w:rsidR="00EC6634" w:rsidRDefault="00EC6634" w:rsidP="00EC6634">
      <w:pPr>
        <w:pStyle w:val="ListParagraph"/>
        <w:numPr>
          <w:ilvl w:val="0"/>
          <w:numId w:val="13"/>
        </w:numPr>
        <w:jc w:val="both"/>
      </w:pPr>
      <w:r>
        <w:t xml:space="preserve">Telephone number of and email address of contact </w:t>
      </w:r>
      <w:proofErr w:type="gramStart"/>
      <w:r>
        <w:t>person;</w:t>
      </w:r>
      <w:proofErr w:type="gramEnd"/>
    </w:p>
    <w:p w14:paraId="610910FC" w14:textId="3E4644E6" w:rsidR="00EC6634" w:rsidRPr="00D50915" w:rsidRDefault="00EC6634" w:rsidP="00EC6634">
      <w:pPr>
        <w:pStyle w:val="ListParagraph"/>
        <w:numPr>
          <w:ilvl w:val="0"/>
          <w:numId w:val="13"/>
        </w:numPr>
        <w:jc w:val="both"/>
      </w:pPr>
      <w:r>
        <w:t>Dates of services were provided.</w:t>
      </w:r>
    </w:p>
    <w:p w14:paraId="527F6CAE" w14:textId="77777777" w:rsidR="002A0053" w:rsidRDefault="002A0053" w:rsidP="002A0053"/>
    <w:p w14:paraId="7E031EC1" w14:textId="77777777" w:rsidR="002A0053" w:rsidRDefault="002A0053" w:rsidP="002A0053">
      <w:pPr>
        <w:rPr>
          <w:b/>
          <w:u w:val="single"/>
        </w:rPr>
      </w:pPr>
    </w:p>
    <w:p w14:paraId="2B73918B" w14:textId="77777777" w:rsidR="002A0053" w:rsidRDefault="002A0053" w:rsidP="00C775E5">
      <w:pPr>
        <w:jc w:val="center"/>
        <w:rPr>
          <w:b/>
          <w:u w:val="single"/>
        </w:rPr>
      </w:pPr>
    </w:p>
    <w:p w14:paraId="138F53F4" w14:textId="77777777" w:rsidR="002A0053" w:rsidRDefault="002A0053" w:rsidP="00C775E5">
      <w:pPr>
        <w:jc w:val="center"/>
        <w:rPr>
          <w:b/>
          <w:u w:val="single"/>
        </w:rPr>
      </w:pPr>
    </w:p>
    <w:p w14:paraId="66A45B22" w14:textId="77777777" w:rsidR="002A0053" w:rsidRDefault="002A0053" w:rsidP="00C775E5">
      <w:pPr>
        <w:jc w:val="center"/>
        <w:rPr>
          <w:b/>
          <w:u w:val="single"/>
        </w:rPr>
      </w:pPr>
    </w:p>
    <w:p w14:paraId="73964338" w14:textId="77777777" w:rsidR="002A0053" w:rsidRDefault="002A0053" w:rsidP="00C775E5">
      <w:pPr>
        <w:jc w:val="center"/>
        <w:rPr>
          <w:b/>
          <w:u w:val="single"/>
        </w:rPr>
      </w:pPr>
    </w:p>
    <w:p w14:paraId="4CEE7312" w14:textId="77777777" w:rsidR="002A0053" w:rsidRDefault="002A0053" w:rsidP="00C775E5">
      <w:pPr>
        <w:jc w:val="center"/>
        <w:rPr>
          <w:b/>
          <w:u w:val="single"/>
        </w:rPr>
      </w:pPr>
    </w:p>
    <w:p w14:paraId="7E1E5C9B" w14:textId="77777777" w:rsidR="002A0053" w:rsidRDefault="002A0053" w:rsidP="00C775E5">
      <w:pPr>
        <w:jc w:val="center"/>
        <w:rPr>
          <w:b/>
          <w:u w:val="single"/>
        </w:rPr>
      </w:pPr>
    </w:p>
    <w:p w14:paraId="69465CC0" w14:textId="77777777" w:rsidR="002A0053" w:rsidRDefault="002A0053" w:rsidP="00C775E5">
      <w:pPr>
        <w:jc w:val="center"/>
        <w:rPr>
          <w:b/>
          <w:u w:val="single"/>
        </w:rPr>
      </w:pPr>
    </w:p>
    <w:p w14:paraId="6A75B2EE" w14:textId="77777777" w:rsidR="002A0053" w:rsidRDefault="002A0053" w:rsidP="00C775E5">
      <w:pPr>
        <w:jc w:val="center"/>
        <w:rPr>
          <w:b/>
          <w:u w:val="single"/>
        </w:rPr>
      </w:pPr>
    </w:p>
    <w:p w14:paraId="7DDD0FAF" w14:textId="77777777" w:rsidR="002A0053" w:rsidRDefault="002A0053" w:rsidP="00C775E5">
      <w:pPr>
        <w:jc w:val="center"/>
        <w:rPr>
          <w:b/>
          <w:u w:val="single"/>
        </w:rPr>
      </w:pPr>
    </w:p>
    <w:p w14:paraId="03AF1298" w14:textId="77777777" w:rsidR="002A0053" w:rsidRDefault="002A0053" w:rsidP="00C775E5">
      <w:pPr>
        <w:jc w:val="center"/>
        <w:rPr>
          <w:b/>
          <w:u w:val="single"/>
        </w:rPr>
      </w:pPr>
    </w:p>
    <w:p w14:paraId="4DE31277" w14:textId="77777777" w:rsidR="002A0053" w:rsidRDefault="002A0053" w:rsidP="00C775E5">
      <w:pPr>
        <w:jc w:val="center"/>
        <w:rPr>
          <w:b/>
          <w:u w:val="single"/>
        </w:rPr>
      </w:pPr>
    </w:p>
    <w:p w14:paraId="3D51F2BF" w14:textId="77777777" w:rsidR="002A0053" w:rsidRDefault="002A0053" w:rsidP="00C775E5">
      <w:pPr>
        <w:jc w:val="center"/>
        <w:rPr>
          <w:b/>
          <w:u w:val="single"/>
        </w:rPr>
      </w:pPr>
    </w:p>
    <w:p w14:paraId="51EA1317" w14:textId="77777777" w:rsidR="002A0053" w:rsidRDefault="002A0053" w:rsidP="00C775E5">
      <w:pPr>
        <w:jc w:val="center"/>
        <w:rPr>
          <w:b/>
          <w:u w:val="single"/>
        </w:rPr>
      </w:pPr>
    </w:p>
    <w:p w14:paraId="295713FE" w14:textId="77777777" w:rsidR="002A0053" w:rsidRDefault="002A0053" w:rsidP="00C775E5">
      <w:pPr>
        <w:jc w:val="center"/>
        <w:rPr>
          <w:b/>
          <w:u w:val="single"/>
        </w:rPr>
      </w:pPr>
    </w:p>
    <w:p w14:paraId="74893009" w14:textId="77777777" w:rsidR="002A0053" w:rsidRDefault="002A0053" w:rsidP="00C775E5">
      <w:pPr>
        <w:jc w:val="center"/>
        <w:rPr>
          <w:b/>
          <w:u w:val="single"/>
        </w:rPr>
      </w:pPr>
    </w:p>
    <w:p w14:paraId="2678D250" w14:textId="77777777" w:rsidR="002A0053" w:rsidRDefault="002A0053" w:rsidP="00C775E5">
      <w:pPr>
        <w:jc w:val="center"/>
        <w:rPr>
          <w:b/>
          <w:u w:val="single"/>
        </w:rPr>
      </w:pPr>
    </w:p>
    <w:p w14:paraId="35A714B5" w14:textId="77777777" w:rsidR="002A0053" w:rsidRDefault="002A0053" w:rsidP="00C775E5">
      <w:pPr>
        <w:jc w:val="center"/>
        <w:rPr>
          <w:b/>
          <w:u w:val="single"/>
        </w:rPr>
      </w:pPr>
    </w:p>
    <w:p w14:paraId="4C866DEB" w14:textId="77777777" w:rsidR="002A0053" w:rsidRDefault="002A0053" w:rsidP="00C775E5">
      <w:pPr>
        <w:jc w:val="center"/>
        <w:rPr>
          <w:b/>
          <w:u w:val="single"/>
        </w:rPr>
      </w:pPr>
    </w:p>
    <w:p w14:paraId="2C0E58AB" w14:textId="77777777" w:rsidR="00FA726A" w:rsidRDefault="00FA726A" w:rsidP="00EC6634">
      <w:pPr>
        <w:jc w:val="center"/>
        <w:rPr>
          <w:b/>
          <w:u w:val="single"/>
        </w:rPr>
      </w:pPr>
    </w:p>
    <w:p w14:paraId="0373E685" w14:textId="2E3044EE" w:rsidR="00FA726A" w:rsidRDefault="00FA726A" w:rsidP="00EC6634">
      <w:pPr>
        <w:jc w:val="center"/>
        <w:rPr>
          <w:b/>
          <w:u w:val="single"/>
        </w:rPr>
      </w:pPr>
    </w:p>
    <w:p w14:paraId="4CBB0993" w14:textId="77777777" w:rsidR="00560B95" w:rsidRDefault="00560B95" w:rsidP="00EC6634">
      <w:pPr>
        <w:jc w:val="center"/>
        <w:rPr>
          <w:b/>
          <w:u w:val="single"/>
        </w:rPr>
      </w:pPr>
    </w:p>
    <w:p w14:paraId="7DDDEC00" w14:textId="105F23E2" w:rsidR="00C775E5" w:rsidRPr="009D2BAC" w:rsidRDefault="00C775E5" w:rsidP="00EC6634">
      <w:pPr>
        <w:jc w:val="center"/>
        <w:rPr>
          <w:b/>
          <w:u w:val="single"/>
        </w:rPr>
      </w:pPr>
      <w:r w:rsidRPr="009D2BAC">
        <w:rPr>
          <w:b/>
          <w:u w:val="single"/>
        </w:rPr>
        <w:lastRenderedPageBreak/>
        <w:t>B</w:t>
      </w:r>
      <w:r>
        <w:rPr>
          <w:b/>
          <w:u w:val="single"/>
        </w:rPr>
        <w:t>ID FORM</w:t>
      </w:r>
    </w:p>
    <w:p w14:paraId="45B3B59C" w14:textId="77777777" w:rsidR="00C775E5" w:rsidRDefault="00C775E5" w:rsidP="00C775E5"/>
    <w:p w14:paraId="1A4AF405" w14:textId="77777777" w:rsidR="00C775E5" w:rsidRPr="00C562E8" w:rsidRDefault="00C775E5" w:rsidP="00C775E5"/>
    <w:tbl>
      <w:tblPr>
        <w:tblW w:w="9738" w:type="dxa"/>
        <w:tblLook w:val="01E0" w:firstRow="1" w:lastRow="1" w:firstColumn="1" w:lastColumn="1" w:noHBand="0" w:noVBand="0"/>
      </w:tblPr>
      <w:tblGrid>
        <w:gridCol w:w="1038"/>
        <w:gridCol w:w="4110"/>
        <w:gridCol w:w="884"/>
        <w:gridCol w:w="1077"/>
        <w:gridCol w:w="2306"/>
        <w:gridCol w:w="323"/>
      </w:tblGrid>
      <w:tr w:rsidR="00C775E5" w:rsidRPr="00863C32" w14:paraId="2473F898" w14:textId="77777777" w:rsidTr="00C94B9D">
        <w:trPr>
          <w:gridAfter w:val="1"/>
          <w:wAfter w:w="323" w:type="dxa"/>
          <w:trHeight w:val="80"/>
        </w:trPr>
        <w:tc>
          <w:tcPr>
            <w:tcW w:w="1038" w:type="dxa"/>
          </w:tcPr>
          <w:p w14:paraId="48802F32" w14:textId="77777777" w:rsidR="00C775E5" w:rsidRPr="004A5AF1" w:rsidRDefault="00C775E5" w:rsidP="00C94B9D">
            <w:pPr>
              <w:rPr>
                <w:sz w:val="22"/>
                <w:szCs w:val="22"/>
              </w:rPr>
            </w:pPr>
            <w:r w:rsidRPr="004A5AF1">
              <w:rPr>
                <w:sz w:val="22"/>
                <w:szCs w:val="22"/>
              </w:rPr>
              <w:t>Project:</w:t>
            </w:r>
          </w:p>
        </w:tc>
        <w:tc>
          <w:tcPr>
            <w:tcW w:w="4994" w:type="dxa"/>
            <w:gridSpan w:val="2"/>
            <w:tcBorders>
              <w:bottom w:val="nil"/>
            </w:tcBorders>
          </w:tcPr>
          <w:p w14:paraId="789F60A9" w14:textId="2274D236" w:rsidR="00C775E5" w:rsidRPr="003B0CA3" w:rsidRDefault="003B25BB" w:rsidP="00C94B9D">
            <w:pPr>
              <w:rPr>
                <w:b/>
                <w:sz w:val="22"/>
                <w:szCs w:val="22"/>
              </w:rPr>
            </w:pPr>
            <w:r>
              <w:rPr>
                <w:b/>
                <w:sz w:val="22"/>
                <w:szCs w:val="22"/>
              </w:rPr>
              <w:t>OFFICE</w:t>
            </w:r>
            <w:r w:rsidR="00C775E5">
              <w:rPr>
                <w:b/>
                <w:sz w:val="22"/>
                <w:szCs w:val="22"/>
              </w:rPr>
              <w:t xml:space="preserve"> SUPPLIES</w:t>
            </w:r>
          </w:p>
          <w:p w14:paraId="154C28E3" w14:textId="77777777" w:rsidR="00C775E5" w:rsidRPr="004A5AF1" w:rsidRDefault="00C775E5" w:rsidP="00C94B9D">
            <w:pPr>
              <w:rPr>
                <w:sz w:val="22"/>
                <w:szCs w:val="22"/>
              </w:rPr>
            </w:pPr>
          </w:p>
        </w:tc>
        <w:tc>
          <w:tcPr>
            <w:tcW w:w="1077" w:type="dxa"/>
          </w:tcPr>
          <w:p w14:paraId="25C938C0" w14:textId="77777777" w:rsidR="00C775E5" w:rsidRPr="004A5AF1" w:rsidRDefault="00C775E5" w:rsidP="00C94B9D">
            <w:pPr>
              <w:rPr>
                <w:sz w:val="22"/>
                <w:szCs w:val="22"/>
              </w:rPr>
            </w:pPr>
            <w:r w:rsidRPr="004A5AF1">
              <w:rPr>
                <w:sz w:val="22"/>
                <w:szCs w:val="22"/>
              </w:rPr>
              <w:t>IFB No.</w:t>
            </w:r>
          </w:p>
        </w:tc>
        <w:tc>
          <w:tcPr>
            <w:tcW w:w="2306" w:type="dxa"/>
            <w:tcBorders>
              <w:bottom w:val="nil"/>
            </w:tcBorders>
          </w:tcPr>
          <w:p w14:paraId="3392DEA4" w14:textId="0DBB686A" w:rsidR="00C775E5" w:rsidRPr="00DA1A12" w:rsidRDefault="003B25BB" w:rsidP="00C775E5">
            <w:pPr>
              <w:tabs>
                <w:tab w:val="right" w:pos="2090"/>
              </w:tabs>
              <w:ind w:left="-11"/>
              <w:rPr>
                <w:b/>
              </w:rPr>
            </w:pPr>
            <w:r>
              <w:rPr>
                <w:b/>
              </w:rPr>
              <w:t>2025-0053-CMO/TJ</w:t>
            </w:r>
          </w:p>
        </w:tc>
      </w:tr>
      <w:tr w:rsidR="00C775E5" w:rsidRPr="00863C32" w14:paraId="7CDB07F3" w14:textId="77777777" w:rsidTr="00C94B9D">
        <w:trPr>
          <w:trHeight w:val="378"/>
        </w:trPr>
        <w:tc>
          <w:tcPr>
            <w:tcW w:w="5148" w:type="dxa"/>
            <w:gridSpan w:val="2"/>
          </w:tcPr>
          <w:p w14:paraId="1014AFD8" w14:textId="77777777" w:rsidR="00C775E5" w:rsidRPr="00863C32" w:rsidRDefault="00C775E5" w:rsidP="00C94B9D">
            <w:pPr>
              <w:rPr>
                <w:sz w:val="22"/>
                <w:szCs w:val="22"/>
              </w:rPr>
            </w:pPr>
            <w:r>
              <w:rPr>
                <w:sz w:val="22"/>
                <w:szCs w:val="22"/>
              </w:rPr>
              <w:t>Bidder Information:</w:t>
            </w:r>
          </w:p>
        </w:tc>
        <w:tc>
          <w:tcPr>
            <w:tcW w:w="4590" w:type="dxa"/>
            <w:gridSpan w:val="4"/>
          </w:tcPr>
          <w:p w14:paraId="04AAB608" w14:textId="77777777" w:rsidR="00C775E5" w:rsidRDefault="00C775E5" w:rsidP="00C94B9D">
            <w:pPr>
              <w:rPr>
                <w:sz w:val="22"/>
                <w:szCs w:val="22"/>
              </w:rPr>
            </w:pPr>
            <w:r w:rsidRPr="00863C32">
              <w:rPr>
                <w:sz w:val="22"/>
                <w:szCs w:val="22"/>
              </w:rPr>
              <w:t>This Bid is submitted to:</w:t>
            </w:r>
          </w:p>
          <w:p w14:paraId="24160C1A" w14:textId="77777777" w:rsidR="00C775E5" w:rsidRPr="00863C32" w:rsidRDefault="00C775E5" w:rsidP="00C94B9D">
            <w:pPr>
              <w:rPr>
                <w:sz w:val="22"/>
                <w:szCs w:val="22"/>
              </w:rPr>
            </w:pPr>
          </w:p>
        </w:tc>
      </w:tr>
      <w:tr w:rsidR="00C775E5" w:rsidRPr="00863C32" w14:paraId="0A07F7CA" w14:textId="77777777" w:rsidTr="00C94B9D">
        <w:trPr>
          <w:trHeight w:val="342"/>
        </w:trPr>
        <w:tc>
          <w:tcPr>
            <w:tcW w:w="5148" w:type="dxa"/>
            <w:gridSpan w:val="2"/>
            <w:tcBorders>
              <w:bottom w:val="single" w:sz="4" w:space="0" w:color="auto"/>
            </w:tcBorders>
          </w:tcPr>
          <w:p w14:paraId="79CCF28E" w14:textId="77777777" w:rsidR="00C775E5" w:rsidRPr="00C54895" w:rsidRDefault="00C775E5" w:rsidP="00C775E5">
            <w:pPr>
              <w:rPr>
                <w:sz w:val="22"/>
                <w:szCs w:val="22"/>
              </w:rPr>
            </w:pPr>
            <w:r>
              <w:rPr>
                <w:sz w:val="22"/>
                <w:szCs w:val="22"/>
              </w:rPr>
              <w:t>Name:</w:t>
            </w:r>
          </w:p>
        </w:tc>
        <w:tc>
          <w:tcPr>
            <w:tcW w:w="4590" w:type="dxa"/>
            <w:gridSpan w:val="4"/>
          </w:tcPr>
          <w:p w14:paraId="46822666" w14:textId="77777777" w:rsidR="00C775E5" w:rsidRPr="00131594" w:rsidRDefault="00C775E5" w:rsidP="00C775E5">
            <w:pPr>
              <w:rPr>
                <w:b/>
              </w:rPr>
            </w:pPr>
            <w:r w:rsidRPr="00131594">
              <w:rPr>
                <w:b/>
              </w:rPr>
              <w:t>Santa Fe County Purchasing Division</w:t>
            </w:r>
          </w:p>
        </w:tc>
      </w:tr>
      <w:tr w:rsidR="00C775E5" w:rsidRPr="00863C32" w14:paraId="34B3AACE" w14:textId="77777777" w:rsidTr="00C94B9D">
        <w:tc>
          <w:tcPr>
            <w:tcW w:w="5148" w:type="dxa"/>
            <w:gridSpan w:val="2"/>
            <w:tcBorders>
              <w:top w:val="single" w:sz="4" w:space="0" w:color="auto"/>
              <w:bottom w:val="single" w:sz="4" w:space="0" w:color="auto"/>
            </w:tcBorders>
          </w:tcPr>
          <w:p w14:paraId="6EB9C6F6" w14:textId="77777777" w:rsidR="00C775E5" w:rsidRPr="00C54895" w:rsidRDefault="00C775E5" w:rsidP="00C775E5">
            <w:pPr>
              <w:rPr>
                <w:sz w:val="22"/>
                <w:szCs w:val="22"/>
              </w:rPr>
            </w:pPr>
            <w:r w:rsidRPr="00C54895">
              <w:rPr>
                <w:sz w:val="22"/>
                <w:szCs w:val="22"/>
              </w:rPr>
              <w:t>Address:</w:t>
            </w:r>
          </w:p>
        </w:tc>
        <w:tc>
          <w:tcPr>
            <w:tcW w:w="4590" w:type="dxa"/>
            <w:gridSpan w:val="4"/>
          </w:tcPr>
          <w:p w14:paraId="6812CF9D" w14:textId="77777777" w:rsidR="00C775E5" w:rsidRPr="00131594" w:rsidRDefault="00C775E5" w:rsidP="00C775E5">
            <w:pPr>
              <w:rPr>
                <w:b/>
              </w:rPr>
            </w:pPr>
            <w:r w:rsidRPr="00131594">
              <w:rPr>
                <w:b/>
              </w:rPr>
              <w:t>102 Grant Ave. (</w:t>
            </w:r>
            <w:r>
              <w:rPr>
                <w:b/>
              </w:rPr>
              <w:t>1</w:t>
            </w:r>
            <w:r w:rsidRPr="00B924B8">
              <w:rPr>
                <w:b/>
                <w:vertAlign w:val="superscript"/>
              </w:rPr>
              <w:t>st</w:t>
            </w:r>
            <w:r>
              <w:rPr>
                <w:b/>
              </w:rPr>
              <w:t xml:space="preserve"> </w:t>
            </w:r>
            <w:r w:rsidRPr="00131594">
              <w:rPr>
                <w:b/>
              </w:rPr>
              <w:t>Floor)</w:t>
            </w:r>
          </w:p>
        </w:tc>
      </w:tr>
      <w:tr w:rsidR="00C775E5" w:rsidRPr="00863C32" w14:paraId="7C0DFD18" w14:textId="77777777" w:rsidTr="00C94B9D">
        <w:tc>
          <w:tcPr>
            <w:tcW w:w="5148" w:type="dxa"/>
            <w:gridSpan w:val="2"/>
            <w:tcBorders>
              <w:top w:val="single" w:sz="4" w:space="0" w:color="auto"/>
              <w:bottom w:val="single" w:sz="4" w:space="0" w:color="auto"/>
            </w:tcBorders>
          </w:tcPr>
          <w:p w14:paraId="6BAC6279" w14:textId="77777777" w:rsidR="00C775E5" w:rsidRPr="00863C32" w:rsidRDefault="00C775E5" w:rsidP="00C775E5">
            <w:pPr>
              <w:rPr>
                <w:rFonts w:ascii="Arial" w:hAnsi="Arial" w:cs="Arial"/>
                <w:sz w:val="22"/>
                <w:szCs w:val="22"/>
              </w:rPr>
            </w:pPr>
          </w:p>
        </w:tc>
        <w:tc>
          <w:tcPr>
            <w:tcW w:w="4590" w:type="dxa"/>
            <w:gridSpan w:val="4"/>
          </w:tcPr>
          <w:p w14:paraId="4F4A9A4B" w14:textId="4A31FBA9" w:rsidR="00C775E5" w:rsidRPr="00131594" w:rsidRDefault="00C775E5" w:rsidP="00C775E5">
            <w:pPr>
              <w:rPr>
                <w:b/>
              </w:rPr>
            </w:pPr>
            <w:r w:rsidRPr="00131594">
              <w:rPr>
                <w:b/>
              </w:rPr>
              <w:t xml:space="preserve">Santa Fe, New </w:t>
            </w:r>
            <w:r w:rsidR="00CC1EB3" w:rsidRPr="00131594">
              <w:rPr>
                <w:b/>
              </w:rPr>
              <w:t>Mexico 87501</w:t>
            </w:r>
          </w:p>
        </w:tc>
      </w:tr>
      <w:tr w:rsidR="00C775E5" w:rsidRPr="002C73DB" w14:paraId="2F023854" w14:textId="77777777" w:rsidTr="00C94B9D">
        <w:tc>
          <w:tcPr>
            <w:tcW w:w="5148" w:type="dxa"/>
            <w:gridSpan w:val="2"/>
            <w:tcBorders>
              <w:top w:val="single" w:sz="4" w:space="0" w:color="auto"/>
              <w:bottom w:val="single" w:sz="4" w:space="0" w:color="auto"/>
            </w:tcBorders>
          </w:tcPr>
          <w:p w14:paraId="3FB3775B" w14:textId="77777777" w:rsidR="00C775E5" w:rsidRPr="00863C32" w:rsidRDefault="00C775E5" w:rsidP="00C775E5">
            <w:pPr>
              <w:rPr>
                <w:rFonts w:ascii="Arial" w:hAnsi="Arial" w:cs="Arial"/>
                <w:sz w:val="22"/>
                <w:szCs w:val="22"/>
              </w:rPr>
            </w:pPr>
          </w:p>
        </w:tc>
        <w:tc>
          <w:tcPr>
            <w:tcW w:w="4590" w:type="dxa"/>
            <w:gridSpan w:val="4"/>
          </w:tcPr>
          <w:p w14:paraId="62F6BECA" w14:textId="08389719" w:rsidR="00C775E5" w:rsidRPr="00131594" w:rsidRDefault="00C775E5" w:rsidP="00C775E5">
            <w:pPr>
              <w:rPr>
                <w:b/>
              </w:rPr>
            </w:pPr>
            <w:r w:rsidRPr="00131594">
              <w:rPr>
                <w:b/>
              </w:rPr>
              <w:t>Attn:</w:t>
            </w:r>
            <w:r w:rsidR="00001622">
              <w:rPr>
                <w:b/>
              </w:rPr>
              <w:t xml:space="preserve"> Tammy Jim</w:t>
            </w:r>
          </w:p>
        </w:tc>
      </w:tr>
    </w:tbl>
    <w:p w14:paraId="0337CC68" w14:textId="77777777" w:rsidR="00C775E5" w:rsidRPr="00F0026F" w:rsidRDefault="00C775E5" w:rsidP="00C775E5">
      <w:pPr>
        <w:rPr>
          <w:sz w:val="22"/>
          <w:szCs w:val="22"/>
        </w:rPr>
      </w:pPr>
    </w:p>
    <w:p w14:paraId="0EA955C0" w14:textId="4EFD5057" w:rsidR="00C775E5" w:rsidRDefault="00C775E5" w:rsidP="00C775E5">
      <w:pPr>
        <w:pStyle w:val="BodyText2"/>
        <w:tabs>
          <w:tab w:val="left" w:pos="360"/>
        </w:tabs>
        <w:ind w:right="-18"/>
        <w:rPr>
          <w:sz w:val="22"/>
          <w:szCs w:val="22"/>
        </w:rPr>
      </w:pPr>
      <w:r>
        <w:rPr>
          <w:sz w:val="22"/>
          <w:szCs w:val="22"/>
        </w:rPr>
        <w:t xml:space="preserve">Having read the Santa Fe County Bid Instructions and General Terms and Conditions and examined the specifications sheet(s) for the Invitation for Bids reference </w:t>
      </w:r>
      <w:r w:rsidRPr="0016104C">
        <w:rPr>
          <w:b/>
          <w:bCs/>
          <w:sz w:val="22"/>
          <w:szCs w:val="22"/>
        </w:rPr>
        <w:t>IFB No.</w:t>
      </w:r>
      <w:r w:rsidR="003B25BB" w:rsidRPr="0016104C">
        <w:rPr>
          <w:b/>
          <w:bCs/>
          <w:sz w:val="22"/>
          <w:szCs w:val="22"/>
        </w:rPr>
        <w:t xml:space="preserve"> 2025-0053-CMO/TJ</w:t>
      </w:r>
      <w:r>
        <w:rPr>
          <w:b/>
          <w:sz w:val="22"/>
          <w:szCs w:val="22"/>
        </w:rPr>
        <w:t xml:space="preserve"> </w:t>
      </w:r>
      <w:r w:rsidRPr="00EE4386">
        <w:rPr>
          <w:sz w:val="22"/>
          <w:szCs w:val="22"/>
        </w:rPr>
        <w:t>we</w:t>
      </w:r>
      <w:r>
        <w:rPr>
          <w:sz w:val="22"/>
          <w:szCs w:val="22"/>
        </w:rPr>
        <w:t xml:space="preserve"> hereby submit the attached firm offer for which will remain open for a period not to exceed ninety (90) days in accordance with all terms and conditions represented in this solicitation for:</w:t>
      </w:r>
    </w:p>
    <w:p w14:paraId="114B616D" w14:textId="77777777" w:rsidR="00C775E5" w:rsidRDefault="00C775E5" w:rsidP="00C775E5">
      <w:pPr>
        <w:pStyle w:val="BodyText2"/>
        <w:tabs>
          <w:tab w:val="left" w:pos="360"/>
        </w:tabs>
        <w:ind w:right="-18"/>
        <w:jc w:val="center"/>
        <w:rPr>
          <w:sz w:val="22"/>
          <w:szCs w:val="22"/>
        </w:rPr>
      </w:pPr>
    </w:p>
    <w:p w14:paraId="5CBB6436" w14:textId="4432D9E9" w:rsidR="001A054D" w:rsidRPr="003B0CA3" w:rsidRDefault="003B25BB" w:rsidP="003B25BB">
      <w:pPr>
        <w:jc w:val="center"/>
        <w:rPr>
          <w:b/>
          <w:sz w:val="22"/>
          <w:szCs w:val="22"/>
        </w:rPr>
      </w:pPr>
      <w:r w:rsidRPr="003B25BB">
        <w:rPr>
          <w:b/>
        </w:rPr>
        <w:t xml:space="preserve">OFFICE </w:t>
      </w:r>
      <w:r w:rsidR="001A054D">
        <w:rPr>
          <w:b/>
          <w:sz w:val="22"/>
          <w:szCs w:val="22"/>
        </w:rPr>
        <w:t>SUPPLIES</w:t>
      </w:r>
    </w:p>
    <w:p w14:paraId="1C005EA2" w14:textId="77777777" w:rsidR="00C775E5" w:rsidRPr="006F7B93" w:rsidRDefault="00C775E5" w:rsidP="00C775E5">
      <w:pPr>
        <w:pStyle w:val="Heading1"/>
        <w:tabs>
          <w:tab w:val="clear" w:pos="630"/>
        </w:tabs>
        <w:spacing w:before="0"/>
        <w:rPr>
          <w:b w:val="0"/>
          <w:sz w:val="24"/>
        </w:rPr>
      </w:pPr>
    </w:p>
    <w:p w14:paraId="553B3FB9" w14:textId="77777777" w:rsidR="00C775E5" w:rsidRPr="00F0026F"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szCs w:val="22"/>
        </w:rPr>
      </w:pPr>
    </w:p>
    <w:p w14:paraId="5D087200"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t xml:space="preserve">        Name (typed or printed):</w:t>
      </w:r>
      <w:r w:rsidRPr="00F0026F">
        <w:rPr>
          <w:sz w:val="22"/>
          <w:szCs w:val="22"/>
        </w:rPr>
        <w:t xml:space="preserve"> </w:t>
      </w:r>
    </w:p>
    <w:p w14:paraId="280A4304"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p>
    <w:p w14:paraId="2CB9C234" w14:textId="77777777" w:rsidR="00C775E5" w:rsidRPr="00F0026F"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r w:rsidRPr="00F0026F">
        <w:rPr>
          <w:sz w:val="22"/>
          <w:szCs w:val="22"/>
        </w:rPr>
        <w:t>_______</w:t>
      </w:r>
      <w:r>
        <w:rPr>
          <w:sz w:val="22"/>
          <w:szCs w:val="22"/>
        </w:rPr>
        <w:t xml:space="preserve">______________________________      </w:t>
      </w:r>
      <w:r w:rsidRPr="00F0026F">
        <w:rPr>
          <w:sz w:val="22"/>
          <w:szCs w:val="22"/>
        </w:rPr>
        <w:t>______________________________________</w:t>
      </w:r>
      <w:r>
        <w:rPr>
          <w:sz w:val="22"/>
          <w:szCs w:val="22"/>
        </w:rPr>
        <w:t>__</w:t>
      </w:r>
    </w:p>
    <w:p w14:paraId="6D5BFEE2" w14:textId="77777777" w:rsidR="00C775E5" w:rsidRPr="00F0026F"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szCs w:val="22"/>
        </w:rPr>
      </w:pPr>
    </w:p>
    <w:p w14:paraId="7D4E1491"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Firm Name:</w:t>
      </w:r>
    </w:p>
    <w:p w14:paraId="3777F13E"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p>
    <w:p w14:paraId="0F6EA707"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r>
        <w:rPr>
          <w:sz w:val="22"/>
          <w:szCs w:val="22"/>
        </w:rPr>
        <w:t xml:space="preserve">_____________________________________      </w:t>
      </w:r>
      <w:r w:rsidRPr="00F0026F">
        <w:rPr>
          <w:sz w:val="22"/>
          <w:szCs w:val="22"/>
        </w:rPr>
        <w:t>_______________________________________</w:t>
      </w:r>
      <w:r>
        <w:rPr>
          <w:sz w:val="22"/>
          <w:szCs w:val="22"/>
        </w:rPr>
        <w:t>_</w:t>
      </w:r>
    </w:p>
    <w:p w14:paraId="230A604E"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p>
    <w:p w14:paraId="601D62FB"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r>
        <w:rPr>
          <w:sz w:val="22"/>
          <w:szCs w:val="22"/>
        </w:rPr>
        <w:t>Telephone</w:t>
      </w:r>
      <w:proofErr w:type="gramStart"/>
      <w:r>
        <w:rPr>
          <w:sz w:val="22"/>
          <w:szCs w:val="22"/>
        </w:rPr>
        <w:t>:  (</w:t>
      </w:r>
      <w:proofErr w:type="gramEnd"/>
      <w:r>
        <w:rPr>
          <w:sz w:val="22"/>
          <w:szCs w:val="22"/>
        </w:rPr>
        <w:t>____) _____________</w:t>
      </w:r>
    </w:p>
    <w:p w14:paraId="626B1E6F"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p>
    <w:p w14:paraId="427B6DB4"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sz w:val="22"/>
          <w:szCs w:val="22"/>
        </w:rPr>
      </w:pPr>
      <w:r>
        <w:rPr>
          <w:sz w:val="22"/>
          <w:szCs w:val="22"/>
        </w:rPr>
        <w:t>Fax</w:t>
      </w:r>
      <w:proofErr w:type="gramStart"/>
      <w:r>
        <w:rPr>
          <w:sz w:val="22"/>
          <w:szCs w:val="22"/>
        </w:rPr>
        <w:t>:  (</w:t>
      </w:r>
      <w:proofErr w:type="gramEnd"/>
      <w:r>
        <w:rPr>
          <w:sz w:val="22"/>
          <w:szCs w:val="22"/>
        </w:rPr>
        <w:t>____) _______________</w:t>
      </w:r>
    </w:p>
    <w:p w14:paraId="142C6304" w14:textId="77777777" w:rsidR="00C775E5" w:rsidRPr="00F0026F"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05DF5504"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F0026F">
        <w:rPr>
          <w:sz w:val="22"/>
          <w:szCs w:val="22"/>
        </w:rPr>
        <w:tab/>
      </w:r>
      <w:r>
        <w:rPr>
          <w:sz w:val="22"/>
          <w:szCs w:val="22"/>
        </w:rPr>
        <w:t>Email</w:t>
      </w:r>
      <w:r w:rsidRPr="00F0026F">
        <w:rPr>
          <w:sz w:val="22"/>
          <w:szCs w:val="22"/>
        </w:rPr>
        <w:t>:</w:t>
      </w:r>
      <w:r>
        <w:rPr>
          <w:sz w:val="22"/>
          <w:szCs w:val="22"/>
        </w:rPr>
        <w:t xml:space="preserve">  _____________________</w:t>
      </w:r>
      <w:r>
        <w:rPr>
          <w:sz w:val="22"/>
          <w:szCs w:val="22"/>
        </w:rPr>
        <w:tab/>
      </w:r>
    </w:p>
    <w:p w14:paraId="63CD35A5" w14:textId="77777777"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528FE7D0" w14:textId="073BB569"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ab/>
        <w:t>Business License Number: ______________________</w:t>
      </w:r>
    </w:p>
    <w:p w14:paraId="75BCED7A" w14:textId="18AB3B7D" w:rsidR="00C775E5" w:rsidRDefault="00C775E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ab/>
        <w:t>(Attach copy of Business License to Bid)</w:t>
      </w:r>
    </w:p>
    <w:p w14:paraId="09BDCEBF" w14:textId="74EE9E0C" w:rsidR="00263519" w:rsidRDefault="00263519"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ab/>
      </w:r>
    </w:p>
    <w:p w14:paraId="2976053A" w14:textId="5873FFC1" w:rsidR="00194105" w:rsidRDefault="0019410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ab/>
        <w:t>List of three references, including names and phone numbers:</w:t>
      </w:r>
    </w:p>
    <w:p w14:paraId="04372736" w14:textId="6FBC5E33" w:rsidR="00194105" w:rsidRDefault="0019410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ab/>
        <w:t>(Attach listing of references to Bid)</w:t>
      </w:r>
    </w:p>
    <w:p w14:paraId="6E948478" w14:textId="77777777" w:rsidR="00194105" w:rsidRDefault="00194105"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14:paraId="36F60DA7" w14:textId="58910F83" w:rsidR="00C775E5" w:rsidRPr="002F17DE" w:rsidRDefault="00263519" w:rsidP="00C775E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ab/>
      </w:r>
      <w:r w:rsidR="00C775E5" w:rsidRPr="002F17DE">
        <w:rPr>
          <w:sz w:val="22"/>
          <w:szCs w:val="22"/>
        </w:rPr>
        <w:t xml:space="preserve">(__) </w:t>
      </w:r>
      <w:r w:rsidR="00194105">
        <w:rPr>
          <w:sz w:val="22"/>
          <w:szCs w:val="22"/>
        </w:rPr>
        <w:t xml:space="preserve">Include </w:t>
      </w:r>
      <w:r w:rsidR="00C775E5" w:rsidRPr="002F17DE">
        <w:rPr>
          <w:sz w:val="22"/>
          <w:szCs w:val="22"/>
        </w:rPr>
        <w:t>Bid Security</w:t>
      </w:r>
      <w:r w:rsidR="00194105">
        <w:rPr>
          <w:sz w:val="22"/>
          <w:szCs w:val="22"/>
        </w:rPr>
        <w:t xml:space="preserve"> in the amount of </w:t>
      </w:r>
      <w:r w:rsidR="00194105" w:rsidRPr="00194105">
        <w:rPr>
          <w:b/>
          <w:bCs/>
          <w:i/>
          <w:iCs/>
          <w:sz w:val="22"/>
          <w:szCs w:val="22"/>
        </w:rPr>
        <w:t>$</w:t>
      </w:r>
      <w:r w:rsidR="00001622">
        <w:rPr>
          <w:b/>
          <w:bCs/>
          <w:i/>
          <w:iCs/>
          <w:sz w:val="22"/>
          <w:szCs w:val="22"/>
        </w:rPr>
        <w:t>5</w:t>
      </w:r>
      <w:r w:rsidR="00194105" w:rsidRPr="00194105">
        <w:rPr>
          <w:b/>
          <w:bCs/>
          <w:i/>
          <w:iCs/>
          <w:sz w:val="22"/>
          <w:szCs w:val="22"/>
        </w:rPr>
        <w:t>00.00</w:t>
      </w:r>
    </w:p>
    <w:p w14:paraId="71AB7E7A" w14:textId="1E56CF85" w:rsidR="00263519" w:rsidRDefault="00C775E5" w:rsidP="00986E7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2F17DE">
        <w:rPr>
          <w:sz w:val="22"/>
          <w:szCs w:val="22"/>
        </w:rPr>
        <w:t xml:space="preserve">    </w:t>
      </w:r>
      <w:r w:rsidR="0026351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ED7DE38" w14:textId="5B1FFB0A" w:rsidR="00C775E5" w:rsidRDefault="00263519" w:rsidP="00986E7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ab/>
      </w:r>
      <w:r w:rsidR="00C775E5">
        <w:rPr>
          <w:sz w:val="22"/>
          <w:szCs w:val="22"/>
        </w:rPr>
        <w:t>(</w:t>
      </w:r>
      <w:r w:rsidR="00E262CF">
        <w:rPr>
          <w:sz w:val="22"/>
          <w:szCs w:val="22"/>
        </w:rPr>
        <w:t>__</w:t>
      </w:r>
      <w:r w:rsidR="00C775E5">
        <w:rPr>
          <w:sz w:val="22"/>
          <w:szCs w:val="22"/>
        </w:rPr>
        <w:t>) Received addenda #’s ______ &amp; ______ &amp; _____when issued.</w:t>
      </w:r>
    </w:p>
    <w:p w14:paraId="3A750560" w14:textId="77777777" w:rsidR="00EB4710" w:rsidRPr="00C775E5" w:rsidRDefault="00C775E5" w:rsidP="00C775E5">
      <w:pPr>
        <w:spacing w:after="160" w:line="259" w:lineRule="auto"/>
        <w:jc w:val="center"/>
        <w:rPr>
          <w:sz w:val="22"/>
          <w:szCs w:val="22"/>
        </w:rPr>
      </w:pPr>
      <w:r>
        <w:rPr>
          <w:sz w:val="22"/>
          <w:szCs w:val="22"/>
        </w:rPr>
        <w:br w:type="page"/>
      </w:r>
      <w:r w:rsidR="00EB4710">
        <w:rPr>
          <w:b/>
          <w:sz w:val="22"/>
          <w:szCs w:val="22"/>
        </w:rPr>
        <w:lastRenderedPageBreak/>
        <w:t>BID SHEET</w:t>
      </w:r>
    </w:p>
    <w:p w14:paraId="365C179B" w14:textId="77777777" w:rsidR="00EB4710" w:rsidRDefault="00EB4710" w:rsidP="00EB4710">
      <w:pPr>
        <w:tabs>
          <w:tab w:val="center" w:pos="5040"/>
          <w:tab w:val="left" w:pos="5760"/>
          <w:tab w:val="left" w:pos="6480"/>
          <w:tab w:val="left" w:pos="7200"/>
          <w:tab w:val="left" w:pos="7380"/>
          <w:tab w:val="left" w:pos="7830"/>
          <w:tab w:val="left" w:pos="7920"/>
          <w:tab w:val="left" w:pos="8640"/>
          <w:tab w:val="left" w:pos="9360"/>
        </w:tabs>
        <w:jc w:val="center"/>
        <w:rPr>
          <w:b/>
          <w:sz w:val="22"/>
          <w:szCs w:val="22"/>
        </w:rPr>
      </w:pPr>
    </w:p>
    <w:p w14:paraId="65DED2F0" w14:textId="1E918F4B" w:rsidR="00EB4710" w:rsidRDefault="00C775E5" w:rsidP="007E3752">
      <w:pPr>
        <w:pStyle w:val="xl30"/>
        <w:spacing w:before="0" w:beforeAutospacing="0" w:after="0" w:afterAutospacing="0"/>
        <w:rPr>
          <w:rFonts w:ascii="Times New Roman" w:eastAsia="Times New Roman" w:hAnsi="Times New Roman" w:cs="Times New Roman"/>
          <w:bCs w:val="0"/>
        </w:rPr>
      </w:pPr>
      <w:r w:rsidRPr="00C775E5">
        <w:rPr>
          <w:rFonts w:ascii="Times New Roman" w:eastAsia="Times New Roman" w:hAnsi="Times New Roman" w:cs="Times New Roman"/>
          <w:bCs w:val="0"/>
        </w:rPr>
        <w:t>IFB No.</w:t>
      </w:r>
      <w:r w:rsidR="00770CD7">
        <w:rPr>
          <w:rFonts w:ascii="Times New Roman" w:eastAsia="Times New Roman" w:hAnsi="Times New Roman" w:cs="Times New Roman"/>
          <w:bCs w:val="0"/>
        </w:rPr>
        <w:t xml:space="preserve"> </w:t>
      </w:r>
      <w:r w:rsidRPr="00C775E5">
        <w:rPr>
          <w:rFonts w:ascii="Times New Roman" w:eastAsia="Times New Roman" w:hAnsi="Times New Roman" w:cs="Times New Roman"/>
          <w:bCs w:val="0"/>
        </w:rPr>
        <w:t>202</w:t>
      </w:r>
      <w:r w:rsidR="007E3752">
        <w:rPr>
          <w:rFonts w:ascii="Times New Roman" w:eastAsia="Times New Roman" w:hAnsi="Times New Roman" w:cs="Times New Roman"/>
          <w:bCs w:val="0"/>
        </w:rPr>
        <w:t>5-0053-CMO/TJ</w:t>
      </w:r>
    </w:p>
    <w:p w14:paraId="65702A7A" w14:textId="64FC6E90" w:rsidR="007E3752" w:rsidRDefault="007E3752" w:rsidP="007E3752">
      <w:pPr>
        <w:pStyle w:val="xl30"/>
        <w:spacing w:before="0" w:beforeAutospacing="0" w:after="0" w:afterAutospacing="0"/>
        <w:rPr>
          <w:rFonts w:ascii="Times New Roman" w:eastAsia="Times New Roman" w:hAnsi="Times New Roman" w:cs="Times New Roman"/>
          <w:bCs w:val="0"/>
        </w:rPr>
      </w:pPr>
      <w:r>
        <w:rPr>
          <w:rFonts w:ascii="Times New Roman" w:eastAsia="Times New Roman" w:hAnsi="Times New Roman" w:cs="Times New Roman"/>
          <w:bCs w:val="0"/>
        </w:rPr>
        <w:t>OFFICE SUPPLIES</w:t>
      </w:r>
    </w:p>
    <w:p w14:paraId="4F2DFCDC" w14:textId="77777777" w:rsidR="007E3752" w:rsidRPr="006F7B93" w:rsidRDefault="007E3752" w:rsidP="007E3752">
      <w:pPr>
        <w:pStyle w:val="xl30"/>
        <w:spacing w:before="0" w:beforeAutospacing="0" w:after="0" w:afterAutospacing="0"/>
        <w:rPr>
          <w:rFonts w:ascii="Times New Roman" w:eastAsia="Times New Roman" w:hAnsi="Times New Roman" w:cs="Times New Roman"/>
          <w:bCs w:val="0"/>
        </w:rPr>
      </w:pPr>
    </w:p>
    <w:p w14:paraId="304F2ECF" w14:textId="47881920" w:rsidR="00EB4710" w:rsidRDefault="007E3752" w:rsidP="00EB47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Santa Fe County is requesting percentage discount rate from bidder’s catalogue and corresponding catalogue price list for office supplies to used county-wide.</w:t>
      </w:r>
    </w:p>
    <w:p w14:paraId="4408F36C" w14:textId="77777777" w:rsidR="005260BD" w:rsidRDefault="005260BD" w:rsidP="00EB47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603F89D" w14:textId="68A75103" w:rsidR="005260BD" w:rsidRDefault="005260BD" w:rsidP="005260BD">
      <w:pPr>
        <w:pStyle w:val="ListParagraph"/>
        <w:numPr>
          <w:ilvl w:val="0"/>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CATALOGUE &amp; CATALOG</w:t>
      </w:r>
      <w:r w:rsidR="00820EEA">
        <w:t>U</w:t>
      </w:r>
      <w:r>
        <w:t>E PRICE LIST</w:t>
      </w:r>
    </w:p>
    <w:p w14:paraId="1FC8C5D0" w14:textId="77777777" w:rsidR="00820EEA" w:rsidRDefault="00820EEA"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134EC4D6" w14:textId="6919D9E3" w:rsidR="005260BD" w:rsidRPr="00DD05A4" w:rsidRDefault="005260BD"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bCs/>
        </w:rPr>
      </w:pPr>
      <w:r w:rsidRPr="00DD05A4">
        <w:rPr>
          <w:b/>
          <w:bCs/>
        </w:rPr>
        <w:t xml:space="preserve">Bidder </w:t>
      </w:r>
      <w:r w:rsidRPr="00DD05A4">
        <w:rPr>
          <w:b/>
          <w:bCs/>
          <w:i/>
          <w:iCs/>
        </w:rPr>
        <w:t>must submit</w:t>
      </w:r>
      <w:r w:rsidRPr="00DD05A4">
        <w:rPr>
          <w:b/>
          <w:bCs/>
        </w:rPr>
        <w:t xml:space="preserve"> with its bid their catalogue and a </w:t>
      </w:r>
      <w:r w:rsidRPr="00DD05A4">
        <w:rPr>
          <w:b/>
          <w:bCs/>
          <w:i/>
          <w:iCs/>
        </w:rPr>
        <w:t>separate catalogue price list</w:t>
      </w:r>
      <w:r w:rsidRPr="00DD05A4">
        <w:rPr>
          <w:b/>
          <w:bCs/>
        </w:rPr>
        <w:t xml:space="preserve"> of standard office supplies to include its catalogue price, discount rate and the net after discount price.</w:t>
      </w:r>
    </w:p>
    <w:p w14:paraId="275F1724" w14:textId="77777777" w:rsidR="005260BD" w:rsidRDefault="005260BD"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68530FF6" w14:textId="71568542" w:rsidR="005260BD" w:rsidRDefault="005260BD"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Note: If there are items from the catalogue such as office furniture, office equipment, business electronics that do not include a discount, those items </w:t>
      </w:r>
      <w:r w:rsidR="00115161">
        <w:t>will</w:t>
      </w:r>
      <w:r>
        <w:t xml:space="preserve"> also be listed and the notation “no discount” should be included on the price list.</w:t>
      </w:r>
    </w:p>
    <w:p w14:paraId="66C9F18D" w14:textId="77777777" w:rsidR="005260BD" w:rsidRDefault="005260BD"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206EAE16" w14:textId="43BA5C64" w:rsidR="005260BD" w:rsidRDefault="005260BD"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State the catalogue and year that the discount rate applies to. Please note that the discount and the catalogue type cannot change during the year, form the contact award date (</w:t>
      </w:r>
      <w:r w:rsidR="00820EEA">
        <w:t>September 2024 to September 2025).</w:t>
      </w:r>
    </w:p>
    <w:p w14:paraId="7DADD7BA" w14:textId="77777777" w:rsidR="00820EEA" w:rsidRDefault="00820EEA"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7A759728" w14:textId="499AB5EE" w:rsidR="00820EEA" w:rsidRDefault="00820EEA"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ab/>
        <w:t>Year ________________</w:t>
      </w:r>
    </w:p>
    <w:p w14:paraId="3F774978" w14:textId="77777777" w:rsidR="00820EEA" w:rsidRDefault="00820EEA"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6428F541" w14:textId="48091E5A" w:rsidR="00820EEA" w:rsidRDefault="00820EEA"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ab/>
        <w:t>Catalogue _______________</w:t>
      </w:r>
      <w:r w:rsidR="00DD05A4">
        <w:t>_____</w:t>
      </w:r>
      <w:r>
        <w:t>_</w:t>
      </w:r>
    </w:p>
    <w:p w14:paraId="405A73D0" w14:textId="77777777" w:rsidR="00820EEA" w:rsidRDefault="00820EEA" w:rsidP="005260B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74A6A4D5" w14:textId="0D819412" w:rsidR="005260BD" w:rsidRDefault="005260BD" w:rsidP="005260BD">
      <w:pPr>
        <w:pStyle w:val="ListParagraph"/>
        <w:numPr>
          <w:ilvl w:val="0"/>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RATE INCREASES</w:t>
      </w:r>
    </w:p>
    <w:p w14:paraId="2BB14605" w14:textId="05829F68" w:rsidR="00072826" w:rsidRDefault="00072826" w:rsidP="000728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AAF6356" w14:textId="19B1AF6C" w:rsidR="00072826" w:rsidRDefault="00072826" w:rsidP="000728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Prices </w:t>
      </w:r>
      <w:r w:rsidR="00115161">
        <w:t>will</w:t>
      </w:r>
      <w:r>
        <w:t xml:space="preserve"> remain firm and fixed for the initial one-year term of the contract. The bidder </w:t>
      </w:r>
      <w:r w:rsidR="00115161">
        <w:t>will</w:t>
      </w:r>
      <w:r>
        <w:t xml:space="preserve"> state below as part of its bid how rate increases will be determined at each renewal period (</w:t>
      </w:r>
      <w:proofErr w:type="spellStart"/>
      <w:r>
        <w:t>ie</w:t>
      </w:r>
      <w:proofErr w:type="spellEnd"/>
      <w:r>
        <w:t>, a fixed percent, tied to a specific economic factor, no price increase proposed, etc.)</w:t>
      </w:r>
    </w:p>
    <w:p w14:paraId="14776684" w14:textId="77777777" w:rsidR="00072826" w:rsidRDefault="00072826" w:rsidP="000728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682F9F9E" w14:textId="5BC4C58F" w:rsidR="005260BD" w:rsidRDefault="005260BD" w:rsidP="005260BD">
      <w:pPr>
        <w:pStyle w:val="ListParagraph"/>
        <w:numPr>
          <w:ilvl w:val="0"/>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REFERENCES</w:t>
      </w:r>
    </w:p>
    <w:p w14:paraId="19058079" w14:textId="77777777" w:rsidR="00072826" w:rsidRDefault="00072826" w:rsidP="000728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BE52F34" w14:textId="2CE71643" w:rsidR="00072826" w:rsidRDefault="0049069F" w:rsidP="004906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Bidder </w:t>
      </w:r>
      <w:r w:rsidR="00115161">
        <w:t>will</w:t>
      </w:r>
      <w:r>
        <w:t xml:space="preserve"> provide three (3) external references from clients who received similar services on a separate sheet. The minimum information to be included is:</w:t>
      </w:r>
    </w:p>
    <w:p w14:paraId="07849852" w14:textId="77777777" w:rsidR="0049069F" w:rsidRDefault="0049069F" w:rsidP="004906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5A03FAC8" w14:textId="578B4C4E" w:rsidR="0049069F" w:rsidRDefault="0049069F" w:rsidP="0049069F">
      <w:pPr>
        <w:pStyle w:val="ListParagraph"/>
        <w:numPr>
          <w:ilvl w:val="1"/>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Name of individual or company services were provided </w:t>
      </w:r>
      <w:proofErr w:type="gramStart"/>
      <w:r>
        <w:t>for;</w:t>
      </w:r>
      <w:proofErr w:type="gramEnd"/>
    </w:p>
    <w:p w14:paraId="62D9D124" w14:textId="4855D01F" w:rsidR="0049069F" w:rsidRDefault="0049069F" w:rsidP="0049069F">
      <w:pPr>
        <w:pStyle w:val="ListParagraph"/>
        <w:numPr>
          <w:ilvl w:val="1"/>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Address of individual or </w:t>
      </w:r>
      <w:proofErr w:type="gramStart"/>
      <w:r>
        <w:t>company;</w:t>
      </w:r>
      <w:proofErr w:type="gramEnd"/>
    </w:p>
    <w:p w14:paraId="60F3B612" w14:textId="6757BEDB" w:rsidR="0049069F" w:rsidRDefault="0049069F" w:rsidP="0049069F">
      <w:pPr>
        <w:pStyle w:val="ListParagraph"/>
        <w:numPr>
          <w:ilvl w:val="1"/>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Name of contact </w:t>
      </w:r>
      <w:proofErr w:type="gramStart"/>
      <w:r>
        <w:t>person;</w:t>
      </w:r>
      <w:proofErr w:type="gramEnd"/>
    </w:p>
    <w:p w14:paraId="70D4B57D" w14:textId="4B1CF216" w:rsidR="0049069F" w:rsidRDefault="0049069F" w:rsidP="0049069F">
      <w:pPr>
        <w:pStyle w:val="ListParagraph"/>
        <w:numPr>
          <w:ilvl w:val="1"/>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Telephone number of and email address of contact </w:t>
      </w:r>
      <w:proofErr w:type="gramStart"/>
      <w:r>
        <w:t>person;</w:t>
      </w:r>
      <w:proofErr w:type="gramEnd"/>
    </w:p>
    <w:p w14:paraId="5C54C0D4" w14:textId="3EA9C612" w:rsidR="005260BD" w:rsidRPr="00DF0081" w:rsidRDefault="0049069F" w:rsidP="0049069F">
      <w:pPr>
        <w:pStyle w:val="ListParagraph"/>
        <w:numPr>
          <w:ilvl w:val="1"/>
          <w:numId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Dates services were provided.</w:t>
      </w:r>
    </w:p>
    <w:p w14:paraId="68C38B12" w14:textId="77777777" w:rsidR="00EB4710" w:rsidRDefault="00EB4710" w:rsidP="00EB4710">
      <w:pPr>
        <w:keepNext/>
        <w:keepLines/>
        <w:widowControl w:val="0"/>
        <w:tabs>
          <w:tab w:val="left" w:pos="-360"/>
          <w:tab w:val="left" w:pos="0"/>
          <w:tab w:val="left" w:pos="360"/>
        </w:tabs>
        <w:jc w:val="both"/>
        <w:rPr>
          <w:b/>
          <w:snapToGrid w:val="0"/>
          <w:color w:val="808080"/>
          <w:sz w:val="26"/>
          <w:szCs w:val="20"/>
        </w:rPr>
      </w:pPr>
      <w:bookmarkStart w:id="2" w:name="OLE_LINK7"/>
      <w:bookmarkStart w:id="3" w:name="OLE_LINK8"/>
    </w:p>
    <w:p w14:paraId="0B5F4ADB" w14:textId="77777777" w:rsidR="005E7A0A" w:rsidRDefault="005E7A0A" w:rsidP="00EB4710">
      <w:pPr>
        <w:keepNext/>
        <w:keepLines/>
        <w:widowControl w:val="0"/>
        <w:tabs>
          <w:tab w:val="left" w:pos="-360"/>
          <w:tab w:val="left" w:pos="0"/>
          <w:tab w:val="left" w:pos="360"/>
        </w:tabs>
        <w:jc w:val="both"/>
        <w:rPr>
          <w:b/>
          <w:snapToGrid w:val="0"/>
          <w:color w:val="808080"/>
          <w:sz w:val="26"/>
          <w:szCs w:val="20"/>
        </w:rPr>
      </w:pPr>
    </w:p>
    <w:p w14:paraId="3C609811" w14:textId="77777777" w:rsidR="005E7A0A" w:rsidRPr="00DF0081" w:rsidRDefault="005E7A0A" w:rsidP="00EB4710">
      <w:pPr>
        <w:keepNext/>
        <w:keepLines/>
        <w:widowControl w:val="0"/>
        <w:tabs>
          <w:tab w:val="left" w:pos="-360"/>
          <w:tab w:val="left" w:pos="0"/>
          <w:tab w:val="left" w:pos="360"/>
        </w:tabs>
        <w:jc w:val="both"/>
        <w:rPr>
          <w:b/>
          <w:snapToGrid w:val="0"/>
          <w:color w:val="808080"/>
          <w:sz w:val="26"/>
          <w:szCs w:val="20"/>
        </w:rPr>
      </w:pPr>
    </w:p>
    <w:p w14:paraId="30BB2382" w14:textId="77777777" w:rsidR="00EB4710" w:rsidRPr="00DF0081" w:rsidRDefault="00EB4710" w:rsidP="00EB4710">
      <w:pPr>
        <w:tabs>
          <w:tab w:val="left" w:pos="-1124"/>
          <w:tab w:val="left" w:pos="-720"/>
          <w:tab w:val="left" w:pos="0"/>
          <w:tab w:val="left" w:pos="720"/>
          <w:tab w:val="left" w:pos="1612"/>
          <w:tab w:val="left" w:pos="2160"/>
          <w:tab w:val="left" w:pos="2880"/>
          <w:tab w:val="left" w:pos="3600"/>
          <w:tab w:val="left" w:pos="4320"/>
          <w:tab w:val="left" w:pos="5040"/>
          <w:tab w:val="left" w:pos="5760"/>
          <w:tab w:val="left" w:pos="6480"/>
          <w:tab w:val="left" w:pos="7200"/>
          <w:tab w:val="left" w:pos="7560"/>
          <w:tab w:val="left" w:pos="8208"/>
          <w:tab w:val="left" w:pos="8640"/>
          <w:tab w:val="left" w:pos="9360"/>
          <w:tab w:val="left" w:pos="10080"/>
          <w:tab w:val="left" w:pos="10800"/>
        </w:tabs>
        <w:spacing w:line="275" w:lineRule="auto"/>
      </w:pPr>
      <w:r w:rsidRPr="007E3752">
        <w:rPr>
          <w:b/>
          <w:bCs/>
        </w:rPr>
        <w:t>Offeror's Organization Name:</w:t>
      </w:r>
      <w:r w:rsidRPr="00DF0081">
        <w:t xml:space="preserve"> ___________________________________________________</w:t>
      </w:r>
    </w:p>
    <w:p w14:paraId="164DF045" w14:textId="77777777" w:rsidR="00EB4710" w:rsidRPr="00DF0081" w:rsidRDefault="00EB4710" w:rsidP="00EB4710">
      <w:pPr>
        <w:tabs>
          <w:tab w:val="left" w:pos="-1124"/>
          <w:tab w:val="left" w:pos="-720"/>
          <w:tab w:val="left" w:pos="0"/>
          <w:tab w:val="left" w:pos="720"/>
          <w:tab w:val="left" w:pos="1612"/>
          <w:tab w:val="left" w:pos="2160"/>
          <w:tab w:val="left" w:pos="2880"/>
          <w:tab w:val="left" w:pos="3600"/>
          <w:tab w:val="left" w:pos="4320"/>
          <w:tab w:val="left" w:pos="5040"/>
          <w:tab w:val="left" w:pos="5760"/>
          <w:tab w:val="left" w:pos="6480"/>
          <w:tab w:val="left" w:pos="7200"/>
          <w:tab w:val="left" w:pos="7560"/>
          <w:tab w:val="left" w:pos="8208"/>
          <w:tab w:val="left" w:pos="8640"/>
          <w:tab w:val="left" w:pos="9360"/>
          <w:tab w:val="left" w:pos="10080"/>
          <w:tab w:val="left" w:pos="10800"/>
        </w:tabs>
        <w:spacing w:line="275" w:lineRule="auto"/>
      </w:pPr>
    </w:p>
    <w:bookmarkEnd w:id="2"/>
    <w:bookmarkEnd w:id="3"/>
    <w:p w14:paraId="07A2BCFD" w14:textId="10568476" w:rsidR="00EB4710" w:rsidRDefault="00EB4710" w:rsidP="00EB4710">
      <w:pPr>
        <w:tabs>
          <w:tab w:val="left" w:pos="450"/>
          <w:tab w:val="left" w:pos="1260"/>
          <w:tab w:val="left" w:pos="1530"/>
          <w:tab w:val="right" w:leader="dot" w:pos="9900"/>
        </w:tabs>
        <w:rPr>
          <w:b/>
        </w:rPr>
      </w:pPr>
      <w:r>
        <w:rPr>
          <w:b/>
        </w:rPr>
        <w:t>Contractor’s Name:  _____________________________________________________</w:t>
      </w:r>
      <w:r w:rsidR="005E7A0A">
        <w:rPr>
          <w:b/>
        </w:rPr>
        <w:t>____</w:t>
      </w:r>
      <w:r>
        <w:rPr>
          <w:b/>
        </w:rPr>
        <w:t>__</w:t>
      </w:r>
    </w:p>
    <w:p w14:paraId="0938E93D" w14:textId="77777777" w:rsidR="00EB4710" w:rsidRDefault="00EB4710" w:rsidP="00EB4710">
      <w:pPr>
        <w:tabs>
          <w:tab w:val="left" w:pos="450"/>
          <w:tab w:val="left" w:pos="1260"/>
          <w:tab w:val="left" w:pos="1530"/>
          <w:tab w:val="right" w:leader="dot" w:pos="9900"/>
        </w:tabs>
        <w:rPr>
          <w:b/>
        </w:rPr>
      </w:pPr>
    </w:p>
    <w:p w14:paraId="67588CE5" w14:textId="4153FDF2" w:rsidR="00EB4710" w:rsidRDefault="00EB4710" w:rsidP="00EB4710">
      <w:pPr>
        <w:tabs>
          <w:tab w:val="left" w:pos="450"/>
          <w:tab w:val="left" w:pos="1260"/>
          <w:tab w:val="left" w:pos="1530"/>
          <w:tab w:val="right" w:leader="dot" w:pos="9900"/>
        </w:tabs>
        <w:rPr>
          <w:b/>
        </w:rPr>
      </w:pPr>
      <w:r>
        <w:rPr>
          <w:b/>
        </w:rPr>
        <w:t>Contractor’s Phone:  ______________________</w:t>
      </w:r>
      <w:proofErr w:type="gramStart"/>
      <w:r>
        <w:rPr>
          <w:b/>
        </w:rPr>
        <w:t>_  email</w:t>
      </w:r>
      <w:proofErr w:type="gramEnd"/>
      <w:r>
        <w:rPr>
          <w:b/>
        </w:rPr>
        <w:t xml:space="preserve">:  </w:t>
      </w:r>
      <w:r w:rsidR="005E7A0A">
        <w:rPr>
          <w:b/>
        </w:rPr>
        <w:t>____</w:t>
      </w:r>
      <w:r>
        <w:rPr>
          <w:b/>
        </w:rPr>
        <w:t>________________________</w:t>
      </w:r>
    </w:p>
    <w:p w14:paraId="4B220ED3" w14:textId="77777777" w:rsidR="00EB4710" w:rsidRDefault="00EB4710" w:rsidP="00EB4710">
      <w:pPr>
        <w:tabs>
          <w:tab w:val="left" w:pos="450"/>
          <w:tab w:val="left" w:pos="1260"/>
          <w:tab w:val="left" w:pos="1530"/>
          <w:tab w:val="right" w:leader="dot" w:pos="9900"/>
        </w:tabs>
        <w:rPr>
          <w:b/>
        </w:rPr>
      </w:pPr>
    </w:p>
    <w:p w14:paraId="749F8220" w14:textId="3905F56D" w:rsidR="00EB4710" w:rsidRDefault="00EB4710" w:rsidP="00EB4710">
      <w:pPr>
        <w:tabs>
          <w:tab w:val="left" w:pos="450"/>
          <w:tab w:val="left" w:pos="1260"/>
          <w:tab w:val="left" w:pos="1530"/>
          <w:tab w:val="right" w:leader="dot" w:pos="9900"/>
        </w:tabs>
        <w:rPr>
          <w:b/>
        </w:rPr>
      </w:pPr>
      <w:r>
        <w:rPr>
          <w:b/>
        </w:rPr>
        <w:t>Signature of Authorized Contractor’s Agent:  _________________________________</w:t>
      </w:r>
      <w:r w:rsidR="005E7A0A">
        <w:rPr>
          <w:b/>
        </w:rPr>
        <w:t>_____</w:t>
      </w:r>
    </w:p>
    <w:p w14:paraId="264FFEC9" w14:textId="77777777" w:rsidR="00EB4710" w:rsidRDefault="00EB4710" w:rsidP="00EB4710">
      <w:pPr>
        <w:tabs>
          <w:tab w:val="left" w:pos="450"/>
          <w:tab w:val="left" w:pos="1260"/>
          <w:tab w:val="left" w:pos="1530"/>
          <w:tab w:val="right" w:leader="dot" w:pos="9900"/>
        </w:tabs>
        <w:rPr>
          <w:b/>
        </w:rPr>
      </w:pPr>
    </w:p>
    <w:p w14:paraId="65EE33EB" w14:textId="7F4FF20E" w:rsidR="00EB4710" w:rsidRPr="001842C5" w:rsidRDefault="00EB4710" w:rsidP="00EB4710">
      <w:pPr>
        <w:tabs>
          <w:tab w:val="left" w:pos="450"/>
          <w:tab w:val="left" w:pos="1260"/>
          <w:tab w:val="left" w:pos="1530"/>
          <w:tab w:val="right" w:leader="dot" w:pos="9900"/>
        </w:tabs>
        <w:rPr>
          <w:b/>
        </w:rPr>
      </w:pPr>
      <w:r>
        <w:rPr>
          <w:b/>
        </w:rPr>
        <w:t xml:space="preserve">Name </w:t>
      </w:r>
      <w:proofErr w:type="gramStart"/>
      <w:r>
        <w:rPr>
          <w:b/>
        </w:rPr>
        <w:t>Printed:_</w:t>
      </w:r>
      <w:proofErr w:type="gramEnd"/>
      <w:r>
        <w:rPr>
          <w:b/>
        </w:rPr>
        <w:t>_____________________________________________________________</w:t>
      </w:r>
      <w:r w:rsidR="005E7A0A">
        <w:rPr>
          <w:b/>
        </w:rPr>
        <w:t>__</w:t>
      </w:r>
    </w:p>
    <w:p w14:paraId="7E4AA279" w14:textId="77777777" w:rsidR="00EB4710" w:rsidRDefault="00EB4710" w:rsidP="00EB4710"/>
    <w:p w14:paraId="1047EF93" w14:textId="77777777" w:rsidR="00EB4710" w:rsidRDefault="00EB4710" w:rsidP="00EB4710"/>
    <w:p w14:paraId="32BE985F" w14:textId="77777777" w:rsidR="00EB4710" w:rsidRDefault="00EB4710" w:rsidP="00EB4710">
      <w:r>
        <w:t>NOTE:  Orders that cannot be filled with ten (10) days may be cancelled at the County’s discretion.</w:t>
      </w:r>
    </w:p>
    <w:p w14:paraId="54E8304E" w14:textId="77777777" w:rsidR="00C22026" w:rsidRDefault="00C22026">
      <w:pPr>
        <w:spacing w:after="160" w:line="259" w:lineRule="auto"/>
      </w:pPr>
      <w:r>
        <w:br w:type="page"/>
      </w:r>
    </w:p>
    <w:p w14:paraId="6A91F839" w14:textId="77777777" w:rsidR="0035478C" w:rsidRDefault="0035478C" w:rsidP="0035478C">
      <w:pPr>
        <w:jc w:val="center"/>
        <w:rPr>
          <w:b/>
        </w:rPr>
      </w:pPr>
      <w:r w:rsidRPr="00066718">
        <w:rPr>
          <w:b/>
        </w:rPr>
        <w:lastRenderedPageBreak/>
        <w:t>APPENDIX A</w:t>
      </w:r>
    </w:p>
    <w:p w14:paraId="44F6A8B7" w14:textId="77777777" w:rsidR="0035478C" w:rsidRDefault="0035478C" w:rsidP="007E3752">
      <w:pPr>
        <w:rPr>
          <w:rFonts w:ascii="New Times roman" w:hAnsi="New Times roman"/>
          <w:b/>
        </w:rPr>
      </w:pPr>
    </w:p>
    <w:p w14:paraId="45B33B23" w14:textId="77777777" w:rsidR="0035478C" w:rsidRDefault="0035478C" w:rsidP="0035478C">
      <w:pPr>
        <w:jc w:val="center"/>
        <w:rPr>
          <w:rFonts w:ascii="New Times roman" w:hAnsi="New Times roman"/>
          <w:b/>
        </w:rPr>
      </w:pPr>
      <w:r>
        <w:rPr>
          <w:rFonts w:ascii="New Times roman" w:hAnsi="New Times roman"/>
          <w:b/>
        </w:rPr>
        <w:t>A</w:t>
      </w:r>
      <w:r w:rsidRPr="008223CF">
        <w:rPr>
          <w:rFonts w:ascii="New Times roman" w:hAnsi="New Times roman"/>
          <w:b/>
        </w:rPr>
        <w:t>CKNOWLEDGEMENT OF RECEIPT OF INVITATION FOR BID FORM</w:t>
      </w:r>
    </w:p>
    <w:p w14:paraId="5C5E817E" w14:textId="77777777" w:rsidR="007E3752" w:rsidRDefault="007E3752" w:rsidP="0035478C">
      <w:pPr>
        <w:jc w:val="center"/>
        <w:rPr>
          <w:rFonts w:ascii="New Times roman" w:hAnsi="New Times roman"/>
          <w:b/>
        </w:rPr>
      </w:pPr>
    </w:p>
    <w:p w14:paraId="28E4E883" w14:textId="1064DD71" w:rsidR="007E3752" w:rsidRDefault="007E3752" w:rsidP="007E3752">
      <w:pPr>
        <w:jc w:val="center"/>
        <w:rPr>
          <w:rFonts w:ascii="New Times roman" w:hAnsi="New Times roman"/>
          <w:b/>
        </w:rPr>
      </w:pPr>
      <w:r>
        <w:rPr>
          <w:rFonts w:ascii="New Times roman" w:hAnsi="New Times roman"/>
          <w:b/>
        </w:rPr>
        <w:t>IFB No. 2025-0053-CMO/TJ</w:t>
      </w:r>
    </w:p>
    <w:p w14:paraId="159E9C75" w14:textId="0A6C7B63" w:rsidR="007E3752" w:rsidRDefault="007E3752" w:rsidP="007E3752">
      <w:pPr>
        <w:jc w:val="center"/>
        <w:rPr>
          <w:rFonts w:ascii="New Times roman" w:hAnsi="New Times roman"/>
          <w:b/>
        </w:rPr>
      </w:pPr>
      <w:r>
        <w:rPr>
          <w:rFonts w:ascii="New Times roman" w:hAnsi="New Times roman"/>
          <w:b/>
        </w:rPr>
        <w:t>OFFICE SUPPLIES</w:t>
      </w:r>
    </w:p>
    <w:p w14:paraId="07F09292" w14:textId="77777777" w:rsidR="0035478C" w:rsidRPr="008223CF" w:rsidRDefault="0035478C" w:rsidP="0035478C">
      <w:pPr>
        <w:jc w:val="both"/>
        <w:rPr>
          <w:rFonts w:ascii="New Times roman" w:hAnsi="New Times roman"/>
        </w:rPr>
      </w:pPr>
    </w:p>
    <w:p w14:paraId="3333B13F"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 xml:space="preserve">In acknowledgement of receipt of this Invitation for Bids the undersigned agrees that he/she has received a complete copy, beginning with the title page and table of contents, and ending with </w:t>
      </w:r>
      <w:r w:rsidRPr="00CC1855">
        <w:rPr>
          <w:spacing w:val="-3"/>
        </w:rPr>
        <w:t xml:space="preserve">Appendix </w:t>
      </w:r>
      <w:r>
        <w:rPr>
          <w:spacing w:val="-3"/>
        </w:rPr>
        <w:t>D</w:t>
      </w:r>
      <w:r w:rsidRPr="00CC1855">
        <w:rPr>
          <w:spacing w:val="-3"/>
        </w:rPr>
        <w:t>.</w:t>
      </w:r>
    </w:p>
    <w:p w14:paraId="61239F4B"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2EA2DF2E" w14:textId="73E35F62"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 xml:space="preserve">The acknowledgement of receipt should be signed and returned to the </w:t>
      </w:r>
      <w:r w:rsidR="00AB455F">
        <w:rPr>
          <w:spacing w:val="-3"/>
        </w:rPr>
        <w:t>Procurement Specialist Senior</w:t>
      </w:r>
      <w:r>
        <w:rPr>
          <w:spacing w:val="-3"/>
        </w:rPr>
        <w:t xml:space="preserve"> no later than close of business </w:t>
      </w:r>
      <w:r w:rsidRPr="00DE2F92">
        <w:rPr>
          <w:spacing w:val="-3"/>
        </w:rPr>
        <w:t xml:space="preserve">on </w:t>
      </w:r>
      <w:r w:rsidR="007E3752" w:rsidRPr="007E3752">
        <w:rPr>
          <w:b/>
          <w:bCs/>
          <w:spacing w:val="-3"/>
        </w:rPr>
        <w:t>Friday, August 30, 2024</w:t>
      </w:r>
      <w:r>
        <w:rPr>
          <w:spacing w:val="-3"/>
        </w:rPr>
        <w:t xml:space="preserve">.  Only potential offerors who elect to return this form completed with the indicated intention of submitting a proposal will receive copies of all </w:t>
      </w:r>
      <w:proofErr w:type="gramStart"/>
      <w:r>
        <w:rPr>
          <w:spacing w:val="-3"/>
        </w:rPr>
        <w:t>offeror</w:t>
      </w:r>
      <w:proofErr w:type="gramEnd"/>
      <w:r>
        <w:rPr>
          <w:spacing w:val="-3"/>
        </w:rPr>
        <w:t xml:space="preserve"> written questions and the County's written responses to those questions as well as </w:t>
      </w:r>
      <w:r w:rsidR="00AB455F">
        <w:rPr>
          <w:spacing w:val="-3"/>
        </w:rPr>
        <w:t>IFB</w:t>
      </w:r>
      <w:r>
        <w:rPr>
          <w:spacing w:val="-3"/>
        </w:rPr>
        <w:t xml:space="preserve"> amendments, if any are issued.</w:t>
      </w:r>
    </w:p>
    <w:p w14:paraId="3958C6DF"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4CF68DE9" w14:textId="77777777" w:rsidR="007E3752" w:rsidRDefault="007E3752"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1DD226B7"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FIRM: ____________________________________________________________</w:t>
      </w:r>
      <w:r>
        <w:rPr>
          <w:spacing w:val="-3"/>
        </w:rPr>
        <w:softHyphen/>
        <w:t>_____</w:t>
      </w:r>
    </w:p>
    <w:p w14:paraId="2223FBD2"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598069C0"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REPRESENTED BY: _________________________________________________</w:t>
      </w:r>
      <w:r>
        <w:rPr>
          <w:spacing w:val="-3"/>
        </w:rPr>
        <w:softHyphen/>
        <w:t>____</w:t>
      </w:r>
    </w:p>
    <w:p w14:paraId="2E65C903"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11DD3EE6"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TITLE: ________________________________ PHONE NO.: _______________</w:t>
      </w:r>
      <w:r>
        <w:rPr>
          <w:spacing w:val="-3"/>
        </w:rPr>
        <w:softHyphen/>
        <w:t>_____</w:t>
      </w:r>
    </w:p>
    <w:p w14:paraId="6FC2C9FB"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1ECB8684"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E-MAIL:  ___________________________       FAX NO.: ___________________</w:t>
      </w:r>
      <w:r>
        <w:rPr>
          <w:spacing w:val="-3"/>
        </w:rPr>
        <w:softHyphen/>
        <w:t>_____</w:t>
      </w:r>
    </w:p>
    <w:p w14:paraId="00F431D3"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33282426"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ADDRESS: _________________________________________________________</w:t>
      </w:r>
      <w:r>
        <w:rPr>
          <w:spacing w:val="-3"/>
        </w:rPr>
        <w:softHyphen/>
        <w:t>____</w:t>
      </w:r>
    </w:p>
    <w:p w14:paraId="25FF9E00"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5A5D1CF5"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 xml:space="preserve">CITY: </w:t>
      </w:r>
      <w:smartTag w:uri="urn:schemas-microsoft-com:office:smarttags" w:element="place">
        <w:smartTag w:uri="urn:schemas-microsoft-com:office:smarttags" w:element="PlaceName">
          <w:r>
            <w:rPr>
              <w:spacing w:val="-3"/>
            </w:rPr>
            <w:t>__________________________</w:t>
          </w:r>
        </w:smartTag>
        <w:r>
          <w:rPr>
            <w:spacing w:val="-3"/>
          </w:rPr>
          <w:t xml:space="preserve"> </w:t>
        </w:r>
        <w:smartTag w:uri="urn:schemas-microsoft-com:office:smarttags" w:element="PlaceType">
          <w:r>
            <w:rPr>
              <w:spacing w:val="-3"/>
            </w:rPr>
            <w:t>STATE</w:t>
          </w:r>
        </w:smartTag>
      </w:smartTag>
      <w:r>
        <w:rPr>
          <w:spacing w:val="-3"/>
        </w:rPr>
        <w:t>: ________ ZIP CODE: _____________</w:t>
      </w:r>
    </w:p>
    <w:p w14:paraId="412CD8FB"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708CDB9D"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SIGNATURE: ___________________________________ DATE: _____________</w:t>
      </w:r>
      <w:r>
        <w:rPr>
          <w:spacing w:val="-3"/>
        </w:rPr>
        <w:softHyphen/>
        <w:t>____</w:t>
      </w:r>
    </w:p>
    <w:p w14:paraId="66D20C58"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233084FB"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 xml:space="preserve">This name and address will be used for all correspondence related to the </w:t>
      </w:r>
      <w:r w:rsidR="00AB455F">
        <w:rPr>
          <w:spacing w:val="-3"/>
        </w:rPr>
        <w:t>Invitation for Bid</w:t>
      </w:r>
      <w:r>
        <w:rPr>
          <w:spacing w:val="-3"/>
        </w:rPr>
        <w:t>.</w:t>
      </w:r>
    </w:p>
    <w:p w14:paraId="176A5213"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p>
    <w:p w14:paraId="64DB61EA" w14:textId="77777777" w:rsidR="0035478C" w:rsidRDefault="0035478C" w:rsidP="0035478C">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both"/>
        <w:rPr>
          <w:spacing w:val="-3"/>
        </w:rPr>
      </w:pPr>
      <w:r>
        <w:rPr>
          <w:spacing w:val="-3"/>
        </w:rPr>
        <w:t>Firm does/does not (</w:t>
      </w:r>
      <w:r>
        <w:rPr>
          <w:b/>
          <w:spacing w:val="-3"/>
        </w:rPr>
        <w:t>circle one</w:t>
      </w:r>
      <w:r>
        <w:rPr>
          <w:spacing w:val="-3"/>
        </w:rPr>
        <w:t xml:space="preserve">) intend to respond to this </w:t>
      </w:r>
      <w:r w:rsidR="00AB455F">
        <w:rPr>
          <w:spacing w:val="-3"/>
        </w:rPr>
        <w:t xml:space="preserve">Invitation </w:t>
      </w:r>
      <w:proofErr w:type="gramStart"/>
      <w:r w:rsidR="00AB455F">
        <w:rPr>
          <w:spacing w:val="-3"/>
        </w:rPr>
        <w:t>For</w:t>
      </w:r>
      <w:proofErr w:type="gramEnd"/>
      <w:r w:rsidR="00AB455F">
        <w:rPr>
          <w:spacing w:val="-3"/>
        </w:rPr>
        <w:t xml:space="preserve"> Bid</w:t>
      </w:r>
      <w:r>
        <w:rPr>
          <w:spacing w:val="-3"/>
        </w:rPr>
        <w:t>.</w:t>
      </w:r>
    </w:p>
    <w:p w14:paraId="4F4844FE" w14:textId="77777777" w:rsidR="00C94B9D" w:rsidRDefault="00C94B9D" w:rsidP="00E153D5">
      <w:pPr>
        <w:tabs>
          <w:tab w:val="left" w:pos="360"/>
          <w:tab w:val="left" w:pos="1350"/>
        </w:tabs>
        <w:ind w:left="360" w:hanging="360"/>
      </w:pPr>
    </w:p>
    <w:p w14:paraId="228BAF33" w14:textId="0E281B72" w:rsidR="0035478C" w:rsidRPr="00131594" w:rsidRDefault="007E3752" w:rsidP="0035478C">
      <w:pPr>
        <w:pStyle w:val="HeadingBase"/>
        <w:keepNext w:val="0"/>
        <w:keepLines w:val="0"/>
        <w:widowControl w:val="0"/>
        <w:tabs>
          <w:tab w:val="right" w:pos="9180"/>
        </w:tabs>
        <w:spacing w:line="240" w:lineRule="auto"/>
        <w:jc w:val="center"/>
        <w:rPr>
          <w:rFonts w:ascii="Times New Roman" w:hAnsi="Times New Roman"/>
          <w:spacing w:val="0"/>
          <w:kern w:val="0"/>
          <w:szCs w:val="24"/>
        </w:rPr>
      </w:pPr>
      <w:r>
        <w:rPr>
          <w:rFonts w:ascii="Times New Roman" w:hAnsi="Times New Roman"/>
          <w:spacing w:val="0"/>
          <w:kern w:val="0"/>
          <w:szCs w:val="24"/>
        </w:rPr>
        <w:t>Tammy Jim</w:t>
      </w:r>
    </w:p>
    <w:p w14:paraId="63CCF2B8" w14:textId="77777777" w:rsidR="0035478C" w:rsidRPr="00131594" w:rsidRDefault="0035478C" w:rsidP="0035478C">
      <w:pPr>
        <w:widowControl w:val="0"/>
        <w:tabs>
          <w:tab w:val="right" w:pos="9180"/>
        </w:tabs>
        <w:jc w:val="center"/>
      </w:pPr>
      <w:r w:rsidRPr="00131594">
        <w:t>Santa Fe County</w:t>
      </w:r>
    </w:p>
    <w:p w14:paraId="488869B7" w14:textId="77777777" w:rsidR="0035478C" w:rsidRPr="00131594" w:rsidRDefault="0035478C" w:rsidP="0035478C">
      <w:pPr>
        <w:widowControl w:val="0"/>
        <w:tabs>
          <w:tab w:val="right" w:pos="9180"/>
        </w:tabs>
        <w:jc w:val="center"/>
      </w:pPr>
      <w:r w:rsidRPr="00131594">
        <w:t>Purchasing Division</w:t>
      </w:r>
    </w:p>
    <w:p w14:paraId="344C6866" w14:textId="77777777" w:rsidR="0035478C" w:rsidRPr="00131594" w:rsidRDefault="0035478C" w:rsidP="0035478C">
      <w:pPr>
        <w:widowControl w:val="0"/>
        <w:tabs>
          <w:tab w:val="right" w:pos="9180"/>
        </w:tabs>
        <w:jc w:val="center"/>
      </w:pPr>
      <w:r w:rsidRPr="00131594">
        <w:t>102 Grant Avenue (First Floor)</w:t>
      </w:r>
    </w:p>
    <w:p w14:paraId="724DDF80" w14:textId="77777777" w:rsidR="0035478C" w:rsidRPr="00131594" w:rsidRDefault="0035478C" w:rsidP="0035478C">
      <w:pPr>
        <w:widowControl w:val="0"/>
        <w:tabs>
          <w:tab w:val="right" w:pos="9180"/>
        </w:tabs>
        <w:jc w:val="center"/>
      </w:pPr>
      <w:r w:rsidRPr="00131594">
        <w:t>Santa Fe, NM  87501</w:t>
      </w:r>
    </w:p>
    <w:p w14:paraId="30843886" w14:textId="1891553A" w:rsidR="0035478C" w:rsidRPr="00131594" w:rsidRDefault="0035478C" w:rsidP="0035478C">
      <w:pPr>
        <w:widowControl w:val="0"/>
        <w:tabs>
          <w:tab w:val="right" w:pos="9180"/>
        </w:tabs>
        <w:jc w:val="center"/>
      </w:pPr>
      <w:r w:rsidRPr="00131594">
        <w:t>Telephone: (505) 9</w:t>
      </w:r>
      <w:r w:rsidR="007E3752">
        <w:t>86-6370</w:t>
      </w:r>
    </w:p>
    <w:p w14:paraId="5B792C71" w14:textId="08CD9EA9" w:rsidR="0035478C" w:rsidRPr="00131594" w:rsidRDefault="0035478C" w:rsidP="0035478C">
      <w:pPr>
        <w:jc w:val="center"/>
        <w:rPr>
          <w:u w:val="single"/>
        </w:rPr>
      </w:pPr>
      <w:r w:rsidRPr="00131594">
        <w:t xml:space="preserve">Email: </w:t>
      </w:r>
      <w:r>
        <w:t xml:space="preserve"> </w:t>
      </w:r>
      <w:hyperlink r:id="rId18" w:history="1">
        <w:r w:rsidR="00C96A17" w:rsidRPr="00820954">
          <w:rPr>
            <w:rStyle w:val="Hyperlink"/>
          </w:rPr>
          <w:t>tjim@santafecountynm.gov</w:t>
        </w:r>
      </w:hyperlink>
      <w:r>
        <w:t xml:space="preserve"> </w:t>
      </w:r>
    </w:p>
    <w:p w14:paraId="52AADAFE" w14:textId="77777777" w:rsidR="0035478C" w:rsidRDefault="0035478C">
      <w:pPr>
        <w:spacing w:after="160" w:line="259" w:lineRule="auto"/>
      </w:pPr>
      <w:r>
        <w:br w:type="page"/>
      </w:r>
    </w:p>
    <w:p w14:paraId="7FA02A58" w14:textId="051A046C" w:rsidR="0035478C" w:rsidRDefault="00C96A17" w:rsidP="00C96A17">
      <w:pPr>
        <w:tabs>
          <w:tab w:val="center" w:pos="4680"/>
          <w:tab w:val="left" w:pos="6135"/>
        </w:tabs>
        <w:rPr>
          <w:b/>
        </w:rPr>
      </w:pPr>
      <w:r>
        <w:rPr>
          <w:b/>
        </w:rPr>
        <w:lastRenderedPageBreak/>
        <w:tab/>
      </w:r>
      <w:r w:rsidR="0035478C" w:rsidRPr="007A2402">
        <w:rPr>
          <w:b/>
        </w:rPr>
        <w:t xml:space="preserve">APPENDIX </w:t>
      </w:r>
      <w:r w:rsidR="0035478C">
        <w:rPr>
          <w:b/>
        </w:rPr>
        <w:t>B</w:t>
      </w:r>
      <w:r>
        <w:rPr>
          <w:b/>
        </w:rPr>
        <w:tab/>
      </w:r>
    </w:p>
    <w:p w14:paraId="2CECC46D" w14:textId="77777777" w:rsidR="00C96A17" w:rsidRDefault="00C96A17" w:rsidP="00C96A17">
      <w:pPr>
        <w:tabs>
          <w:tab w:val="center" w:pos="4680"/>
          <w:tab w:val="left" w:pos="6135"/>
        </w:tabs>
        <w:rPr>
          <w:b/>
        </w:rPr>
      </w:pPr>
    </w:p>
    <w:p w14:paraId="3E857DA3" w14:textId="77777777" w:rsidR="0035478C" w:rsidRPr="00C237AA" w:rsidRDefault="0035478C" w:rsidP="0035478C">
      <w:pPr>
        <w:jc w:val="center"/>
        <w:rPr>
          <w:b/>
        </w:rPr>
      </w:pPr>
      <w:r w:rsidRPr="00C237AA">
        <w:rPr>
          <w:b/>
        </w:rPr>
        <w:t>CAMPAIGN CONTRIBUTION DISCLOSURE FORM</w:t>
      </w:r>
    </w:p>
    <w:p w14:paraId="22319FDF" w14:textId="77777777" w:rsidR="0035478C" w:rsidRPr="00C237AA" w:rsidRDefault="0035478C" w:rsidP="0035478C">
      <w:pPr>
        <w:rPr>
          <w:b/>
        </w:rPr>
      </w:pPr>
    </w:p>
    <w:p w14:paraId="64CEF6B1" w14:textId="77777777" w:rsidR="0035478C" w:rsidRDefault="0035478C" w:rsidP="0035478C">
      <w:pPr>
        <w:jc w:val="both"/>
      </w:pPr>
      <w:r w:rsidRPr="008B05F5">
        <w:t>Pursuant to</w:t>
      </w:r>
      <w:r>
        <w:t xml:space="preserve"> NMSA 1978, § 13-1-191.1 (2006)</w:t>
      </w:r>
      <w:r w:rsidRPr="008B05F5">
        <w:t xml:space="preserve">, any </w:t>
      </w:r>
      <w:r>
        <w:t xml:space="preserve">person seeking to </w:t>
      </w:r>
      <w:proofErr w:type="gramStart"/>
      <w:r>
        <w:t>enter into</w:t>
      </w:r>
      <w:proofErr w:type="gramEnd"/>
      <w:r>
        <w:t xml:space="preserve"> a contract with any state agency or local public body </w:t>
      </w:r>
      <w:r w:rsidRPr="00FD60BB">
        <w:rPr>
          <w:b/>
        </w:rPr>
        <w:t>for professional services</w:t>
      </w:r>
      <w:r>
        <w:rPr>
          <w:b/>
        </w:rPr>
        <w:t xml:space="preserve">, </w:t>
      </w:r>
      <w:r w:rsidRPr="00FD60BB">
        <w:rPr>
          <w:b/>
        </w:rPr>
        <w:t>a design and build</w:t>
      </w:r>
      <w:r>
        <w:rPr>
          <w:b/>
        </w:rPr>
        <w:t xml:space="preserve"> project</w:t>
      </w:r>
      <w:r w:rsidRPr="00FD60BB">
        <w:rPr>
          <w:b/>
        </w:rPr>
        <w:t xml:space="preserve"> delivery system</w:t>
      </w:r>
      <w:r>
        <w:rPr>
          <w:b/>
        </w:rPr>
        <w:t>, or the design and installation of measures the primary purpose of which is to conserve natural resources</w:t>
      </w:r>
      <w:r>
        <w:t xml:space="preserve"> must file this form with that state agency or local public body.  This form must be filed even if the contract qualifies as a small purchase or a sole source contract.</w:t>
      </w:r>
      <w:r w:rsidRPr="008B05F5">
        <w:t xml:space="preserve"> </w:t>
      </w:r>
      <w:r>
        <w:t xml:space="preserve"> </w:t>
      </w:r>
      <w:r w:rsidRPr="008B05F5">
        <w:t>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14:paraId="72DAC57B" w14:textId="77777777" w:rsidR="0035478C" w:rsidRDefault="0035478C" w:rsidP="0035478C">
      <w:pPr>
        <w:jc w:val="both"/>
      </w:pPr>
    </w:p>
    <w:p w14:paraId="4DD6F013" w14:textId="1AEE5E4C" w:rsidR="0035478C" w:rsidRPr="008B05F5" w:rsidRDefault="0035478C" w:rsidP="0035478C">
      <w:pPr>
        <w:jc w:val="both"/>
      </w:pPr>
      <w:r>
        <w:t xml:space="preserve">Furthermore, the state agency or local public body </w:t>
      </w:r>
      <w:r w:rsidR="00115161">
        <w:t>will</w:t>
      </w:r>
      <w:r>
        <w:t xml:space="preserve">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14:paraId="49C4F46D" w14:textId="77777777" w:rsidR="0035478C" w:rsidRPr="008B05F5" w:rsidRDefault="0035478C" w:rsidP="0035478C">
      <w:pPr>
        <w:jc w:val="both"/>
      </w:pPr>
    </w:p>
    <w:p w14:paraId="23E1C62D" w14:textId="77777777" w:rsidR="0035478C" w:rsidRPr="008B05F5" w:rsidRDefault="0035478C" w:rsidP="0035478C">
      <w:pPr>
        <w:jc w:val="both"/>
      </w:pPr>
      <w:r w:rsidRPr="008B05F5">
        <w:t xml:space="preserve">THIS FORM MUST BE FILED BY ANY PROSPECTIVE CONTRACTOR WHETHER OR NOT THEY, THEIR FAMILY MEMBER, OR THEIR REPRESENTATIVE HAS MADE ANY CONTRIBUTIONS SUBJECT TO DISCLOSURE. </w:t>
      </w:r>
    </w:p>
    <w:p w14:paraId="277C7840" w14:textId="77777777" w:rsidR="0035478C" w:rsidRPr="008B05F5" w:rsidRDefault="0035478C" w:rsidP="0035478C">
      <w:pPr>
        <w:jc w:val="both"/>
      </w:pPr>
    </w:p>
    <w:p w14:paraId="6D1E0929" w14:textId="77777777" w:rsidR="0035478C" w:rsidRPr="008B05F5" w:rsidRDefault="0035478C" w:rsidP="0035478C">
      <w:pPr>
        <w:jc w:val="both"/>
      </w:pPr>
      <w:r w:rsidRPr="008B05F5">
        <w:t xml:space="preserve">The following definitions apply: </w:t>
      </w:r>
    </w:p>
    <w:p w14:paraId="345268E6" w14:textId="77777777" w:rsidR="0035478C" w:rsidRPr="008B05F5" w:rsidRDefault="0035478C" w:rsidP="0035478C">
      <w:pPr>
        <w:jc w:val="both"/>
      </w:pPr>
    </w:p>
    <w:p w14:paraId="588F14E6" w14:textId="77777777" w:rsidR="0035478C" w:rsidRPr="008B05F5" w:rsidRDefault="0035478C" w:rsidP="0035478C">
      <w:pPr>
        <w:jc w:val="both"/>
      </w:pPr>
      <w:r w:rsidRPr="008B05F5">
        <w:t>“</w:t>
      </w:r>
      <w:r w:rsidRPr="008B05F5">
        <w:rPr>
          <w:b/>
        </w:rPr>
        <w:t>Applicable public official</w:t>
      </w:r>
      <w:r w:rsidRPr="008B05F5">
        <w:t>” means a person elected to an office or a person appointed to</w:t>
      </w:r>
      <w:r>
        <w:t xml:space="preserve"> </w:t>
      </w:r>
      <w:r>
        <w:tab/>
      </w:r>
      <w:r w:rsidRPr="008B05F5">
        <w:t xml:space="preserve">complete a term of an elected office, who has the authority to award or influence the </w:t>
      </w:r>
      <w:r>
        <w:tab/>
      </w:r>
      <w:r w:rsidRPr="008B05F5">
        <w:t xml:space="preserve">award of the contract for which the prospective contractor is submitting a competitive </w:t>
      </w:r>
      <w:r>
        <w:tab/>
      </w:r>
      <w:r w:rsidRPr="008B05F5">
        <w:t xml:space="preserve">sealed proposal or who has the authority to negotiate a sole source or small purchase </w:t>
      </w:r>
      <w:r>
        <w:tab/>
      </w:r>
      <w:r w:rsidRPr="008B05F5">
        <w:t>contract that may be awarded without submission of a sealed</w:t>
      </w:r>
      <w:r>
        <w:t xml:space="preserve"> </w:t>
      </w:r>
      <w:r w:rsidRPr="008B05F5">
        <w:t>competitive proposal.</w:t>
      </w:r>
    </w:p>
    <w:p w14:paraId="04219120" w14:textId="77777777" w:rsidR="0035478C" w:rsidRPr="008B05F5" w:rsidRDefault="0035478C" w:rsidP="0035478C">
      <w:pPr>
        <w:ind w:firstLine="720"/>
        <w:jc w:val="both"/>
      </w:pPr>
    </w:p>
    <w:p w14:paraId="16C93CBD" w14:textId="77777777" w:rsidR="0035478C" w:rsidRDefault="0035478C" w:rsidP="0035478C">
      <w:pPr>
        <w:jc w:val="both"/>
      </w:pPr>
      <w:r w:rsidRPr="008B05F5">
        <w:t>“</w:t>
      </w:r>
      <w:r w:rsidRPr="008B05F5">
        <w:rPr>
          <w:b/>
        </w:rPr>
        <w:t>Campaign Contribution</w:t>
      </w:r>
      <w:r w:rsidRPr="008B05F5">
        <w:t xml:space="preserve">” means a gift, subscription, loan, advance or deposit of money or </w:t>
      </w:r>
      <w:r>
        <w:tab/>
      </w:r>
      <w:r w:rsidRPr="008B05F5">
        <w:t xml:space="preserve">other thing of value, including the estimated value of an in-kind contribution, that is made </w:t>
      </w:r>
      <w:r>
        <w:tab/>
      </w:r>
      <w:r w:rsidRPr="008B05F5">
        <w:t xml:space="preserve">to or received by an applicable public </w:t>
      </w:r>
      <w:proofErr w:type="gramStart"/>
      <w:r w:rsidRPr="008B05F5">
        <w:t>official</w:t>
      </w:r>
      <w:proofErr w:type="gramEnd"/>
      <w:r w:rsidRPr="008B05F5">
        <w:t xml:space="preserve"> or any person authorized to raise, collect or </w:t>
      </w:r>
      <w:r>
        <w:tab/>
      </w:r>
      <w:r w:rsidRPr="008B05F5">
        <w:t xml:space="preserve">expend contributions on that official’s behalf for the purpose of electing the official to </w:t>
      </w:r>
      <w:r>
        <w:tab/>
      </w:r>
      <w:r w:rsidRPr="008B05F5">
        <w:t xml:space="preserve">either statewide or local office.  </w:t>
      </w:r>
    </w:p>
    <w:p w14:paraId="412BD668" w14:textId="77777777" w:rsidR="0035478C" w:rsidRDefault="0035478C" w:rsidP="0035478C">
      <w:pPr>
        <w:ind w:left="720"/>
        <w:jc w:val="both"/>
      </w:pPr>
    </w:p>
    <w:p w14:paraId="49CD3304" w14:textId="77777777" w:rsidR="0035478C" w:rsidRDefault="0035478C" w:rsidP="0035478C">
      <w:pPr>
        <w:ind w:left="720"/>
        <w:jc w:val="both"/>
      </w:pPr>
    </w:p>
    <w:p w14:paraId="602AF51F" w14:textId="77777777" w:rsidR="0035478C" w:rsidRPr="008B05F5" w:rsidRDefault="0035478C" w:rsidP="0035478C">
      <w:pPr>
        <w:ind w:left="720"/>
        <w:jc w:val="both"/>
      </w:pPr>
      <w:r>
        <w:br w:type="page"/>
      </w:r>
      <w:r w:rsidRPr="008B05F5">
        <w:lastRenderedPageBreak/>
        <w:t xml:space="preserve">“Campaign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6B0A89D7" w14:textId="77777777" w:rsidR="0035478C" w:rsidRPr="008B05F5" w:rsidRDefault="0035478C" w:rsidP="0035478C">
      <w:pPr>
        <w:ind w:firstLine="720"/>
        <w:jc w:val="both"/>
      </w:pPr>
    </w:p>
    <w:p w14:paraId="0E56E64F" w14:textId="77777777" w:rsidR="0035478C" w:rsidRPr="008B05F5" w:rsidRDefault="0035478C" w:rsidP="0035478C">
      <w:pPr>
        <w:jc w:val="both"/>
      </w:pPr>
      <w:r w:rsidRPr="008B05F5">
        <w:t>“</w:t>
      </w:r>
      <w:r w:rsidRPr="008B05F5">
        <w:rPr>
          <w:b/>
        </w:rPr>
        <w:t>Family member</w:t>
      </w:r>
      <w:r w:rsidRPr="008B05F5">
        <w:t>” means spouse, father, mother, child, father-in-law, mother-in-law, daughter-</w:t>
      </w:r>
      <w:r>
        <w:tab/>
      </w:r>
      <w:r w:rsidRPr="008B05F5">
        <w:t>in-law or son-in-law.</w:t>
      </w:r>
    </w:p>
    <w:p w14:paraId="36CE1913" w14:textId="77777777" w:rsidR="0035478C" w:rsidRPr="008B05F5" w:rsidRDefault="0035478C" w:rsidP="0035478C">
      <w:pPr>
        <w:ind w:firstLine="720"/>
        <w:jc w:val="both"/>
      </w:pPr>
    </w:p>
    <w:p w14:paraId="1BA4C678" w14:textId="77777777" w:rsidR="0035478C" w:rsidRPr="008B05F5" w:rsidRDefault="0035478C" w:rsidP="0035478C">
      <w:pPr>
        <w:jc w:val="both"/>
      </w:pPr>
      <w:r w:rsidRPr="008B05F5">
        <w:t>“</w:t>
      </w:r>
      <w:r w:rsidRPr="008B05F5">
        <w:rPr>
          <w:b/>
        </w:rPr>
        <w:t>Pendency of the procurement proces</w:t>
      </w:r>
      <w:r w:rsidRPr="008B05F5">
        <w:t xml:space="preserve">s” means the time period commencing with the public </w:t>
      </w:r>
      <w:r>
        <w:tab/>
      </w:r>
      <w:r w:rsidRPr="008B05F5">
        <w:t xml:space="preserve">notice of the </w:t>
      </w:r>
      <w:r w:rsidR="00DA1A12">
        <w:t xml:space="preserve">Invitation </w:t>
      </w:r>
      <w:proofErr w:type="gramStart"/>
      <w:r w:rsidR="00DA1A12">
        <w:t>For</w:t>
      </w:r>
      <w:proofErr w:type="gramEnd"/>
      <w:r w:rsidR="00DA1A12">
        <w:t xml:space="preserve"> Bid</w:t>
      </w:r>
      <w:r w:rsidRPr="008B05F5">
        <w:t xml:space="preserve">s and ending with the award of the contract or the </w:t>
      </w:r>
      <w:r>
        <w:tab/>
      </w:r>
      <w:r w:rsidRPr="008B05F5">
        <w:t xml:space="preserve">cancellation of the </w:t>
      </w:r>
      <w:r w:rsidR="00DA1A12">
        <w:t>Invitation For Bid</w:t>
      </w:r>
      <w:r w:rsidRPr="008B05F5">
        <w:t xml:space="preserve">s. </w:t>
      </w:r>
    </w:p>
    <w:p w14:paraId="1B5EB7E5" w14:textId="77777777" w:rsidR="0035478C" w:rsidRPr="008B05F5" w:rsidRDefault="0035478C" w:rsidP="0035478C">
      <w:pPr>
        <w:ind w:firstLine="720"/>
        <w:jc w:val="both"/>
      </w:pPr>
    </w:p>
    <w:p w14:paraId="1BC19EEA" w14:textId="77777777" w:rsidR="0035478C" w:rsidRPr="008B05F5" w:rsidRDefault="0035478C" w:rsidP="0035478C">
      <w:pPr>
        <w:jc w:val="both"/>
      </w:pPr>
      <w:r w:rsidRPr="008B05F5">
        <w:t>“</w:t>
      </w:r>
      <w:r w:rsidRPr="008B05F5">
        <w:rPr>
          <w:b/>
        </w:rPr>
        <w:t>Person</w:t>
      </w:r>
      <w:r w:rsidRPr="008B05F5">
        <w:t xml:space="preserve">” means any corporation, partnership, individual, joint venture, association or any other </w:t>
      </w:r>
      <w:r>
        <w:tab/>
      </w:r>
      <w:r w:rsidRPr="008B05F5">
        <w:t xml:space="preserve">private legal entity. </w:t>
      </w:r>
    </w:p>
    <w:p w14:paraId="6DFA3EDD" w14:textId="77777777" w:rsidR="0035478C" w:rsidRPr="008B05F5" w:rsidRDefault="0035478C" w:rsidP="0035478C">
      <w:pPr>
        <w:ind w:firstLine="720"/>
        <w:jc w:val="both"/>
      </w:pPr>
    </w:p>
    <w:p w14:paraId="344A858B" w14:textId="77777777" w:rsidR="0035478C" w:rsidRPr="008B05F5" w:rsidRDefault="0035478C" w:rsidP="0035478C">
      <w:pPr>
        <w:jc w:val="both"/>
      </w:pPr>
      <w:r w:rsidRPr="008B05F5">
        <w:t>“</w:t>
      </w:r>
      <w:r w:rsidRPr="008B05F5">
        <w:rPr>
          <w:b/>
        </w:rPr>
        <w:t>Prospective contractor</w:t>
      </w:r>
      <w:r w:rsidRPr="008B05F5">
        <w:t xml:space="preserve">” means a person who is subject to the competitive sealed proposal </w:t>
      </w:r>
      <w:r>
        <w:tab/>
      </w:r>
      <w:r w:rsidRPr="008B05F5">
        <w:t xml:space="preserve">process set forth in the Procurement Code or is not required to submit a competitive </w:t>
      </w:r>
      <w:r>
        <w:tab/>
      </w:r>
      <w:r w:rsidRPr="008B05F5">
        <w:t xml:space="preserve">sealed proposal because that person qualifies for a sole source or a small purchase </w:t>
      </w:r>
      <w:r>
        <w:tab/>
      </w:r>
      <w:r w:rsidRPr="008B05F5">
        <w:t>contract.</w:t>
      </w:r>
    </w:p>
    <w:p w14:paraId="29F1F6A5" w14:textId="77777777" w:rsidR="0035478C" w:rsidRPr="008B05F5" w:rsidRDefault="0035478C" w:rsidP="0035478C">
      <w:pPr>
        <w:ind w:left="720"/>
        <w:jc w:val="both"/>
      </w:pPr>
    </w:p>
    <w:p w14:paraId="428FE6EA" w14:textId="77777777" w:rsidR="0035478C" w:rsidRPr="008B05F5" w:rsidRDefault="0035478C" w:rsidP="0035478C">
      <w:pPr>
        <w:jc w:val="both"/>
      </w:pPr>
      <w:r w:rsidRPr="008B05F5">
        <w:t>“</w:t>
      </w:r>
      <w:r w:rsidRPr="008B05F5">
        <w:rPr>
          <w:b/>
        </w:rPr>
        <w:t>Representative of a prospective contractor</w:t>
      </w:r>
      <w:r w:rsidRPr="008B05F5">
        <w:t xml:space="preserve">” means an officer or director of a corporation, a </w:t>
      </w:r>
      <w:r>
        <w:tab/>
      </w:r>
      <w:r w:rsidRPr="008B05F5">
        <w:t xml:space="preserve">member or manager of a limited liability corporation, a partner of a partnership or a </w:t>
      </w:r>
      <w:r>
        <w:tab/>
      </w:r>
      <w:r w:rsidRPr="008B05F5">
        <w:t>trustee of a trust of the prospective contractor.</w:t>
      </w:r>
    </w:p>
    <w:p w14:paraId="259A8A15" w14:textId="77777777" w:rsidR="0035478C" w:rsidRPr="008B05F5" w:rsidRDefault="0035478C" w:rsidP="0035478C">
      <w:pPr>
        <w:ind w:firstLine="720"/>
        <w:jc w:val="both"/>
      </w:pPr>
    </w:p>
    <w:p w14:paraId="34B010C3" w14:textId="77777777" w:rsidR="0035478C" w:rsidRPr="008B05F5" w:rsidRDefault="0035478C" w:rsidP="0035478C">
      <w:pPr>
        <w:jc w:val="both"/>
      </w:pPr>
      <w:r w:rsidRPr="008B05F5">
        <w:t xml:space="preserve"> DISCLOSURE OF CONTRIBUTIONS:</w:t>
      </w:r>
    </w:p>
    <w:p w14:paraId="617FC71B" w14:textId="77777777" w:rsidR="0035478C" w:rsidRPr="008B05F5" w:rsidRDefault="0035478C" w:rsidP="0035478C">
      <w:pPr>
        <w:jc w:val="both"/>
      </w:pPr>
    </w:p>
    <w:p w14:paraId="7E062E79" w14:textId="77777777" w:rsidR="0035478C" w:rsidRPr="008B05F5" w:rsidRDefault="0035478C" w:rsidP="0035478C">
      <w:pPr>
        <w:jc w:val="both"/>
      </w:pPr>
      <w:r w:rsidRPr="008B05F5">
        <w:t>Contribution Made By:</w:t>
      </w:r>
      <w:r w:rsidRPr="008B05F5">
        <w:tab/>
      </w:r>
      <w:r w:rsidRPr="008B05F5">
        <w:tab/>
        <w:t>__________________________________________</w:t>
      </w:r>
    </w:p>
    <w:p w14:paraId="4E31C5BA" w14:textId="77777777" w:rsidR="0035478C" w:rsidRPr="008B05F5" w:rsidRDefault="0035478C" w:rsidP="0035478C">
      <w:pPr>
        <w:jc w:val="both"/>
      </w:pPr>
    </w:p>
    <w:p w14:paraId="667B4E74" w14:textId="77777777" w:rsidR="0035478C" w:rsidRPr="008B05F5" w:rsidRDefault="0035478C" w:rsidP="0035478C">
      <w:pPr>
        <w:jc w:val="both"/>
      </w:pPr>
      <w:r w:rsidRPr="008B05F5">
        <w:t>Relation to Prospective Contractor:</w:t>
      </w:r>
      <w:r w:rsidRPr="008B05F5">
        <w:tab/>
        <w:t>__________________________________________</w:t>
      </w:r>
    </w:p>
    <w:p w14:paraId="237DA8D6" w14:textId="77777777" w:rsidR="0035478C" w:rsidRPr="008B05F5" w:rsidRDefault="0035478C" w:rsidP="0035478C">
      <w:pPr>
        <w:jc w:val="both"/>
      </w:pPr>
    </w:p>
    <w:p w14:paraId="26C2D46A" w14:textId="77777777" w:rsidR="0035478C" w:rsidRPr="008B05F5" w:rsidRDefault="0035478C" w:rsidP="0035478C">
      <w:pPr>
        <w:jc w:val="both"/>
      </w:pPr>
      <w:r w:rsidRPr="008B05F5">
        <w:t>Name of Applicable Public Official:  _________________________________________</w:t>
      </w:r>
    </w:p>
    <w:p w14:paraId="1B5BA29A" w14:textId="77777777" w:rsidR="0035478C" w:rsidRPr="008B05F5" w:rsidRDefault="0035478C" w:rsidP="0035478C">
      <w:pPr>
        <w:jc w:val="both"/>
      </w:pPr>
    </w:p>
    <w:p w14:paraId="2579BB59" w14:textId="77777777" w:rsidR="0035478C" w:rsidRPr="008B05F5" w:rsidRDefault="0035478C" w:rsidP="0035478C">
      <w:pPr>
        <w:jc w:val="both"/>
      </w:pPr>
      <w:r w:rsidRPr="008B05F5">
        <w:t>Date Contribution(s) Made:</w:t>
      </w:r>
      <w:r w:rsidRPr="008B05F5">
        <w:tab/>
      </w:r>
      <w:r w:rsidRPr="008B05F5">
        <w:tab/>
        <w:t>__________________________________________</w:t>
      </w:r>
    </w:p>
    <w:p w14:paraId="4A151129" w14:textId="77777777" w:rsidR="0035478C" w:rsidRPr="008B05F5" w:rsidRDefault="0035478C" w:rsidP="0035478C">
      <w:pPr>
        <w:jc w:val="both"/>
      </w:pPr>
      <w:r w:rsidRPr="008B05F5">
        <w:tab/>
      </w:r>
      <w:r w:rsidRPr="008B05F5">
        <w:tab/>
      </w:r>
      <w:r w:rsidRPr="008B05F5">
        <w:tab/>
      </w:r>
      <w:r w:rsidRPr="008B05F5">
        <w:tab/>
      </w:r>
      <w:r w:rsidRPr="008B05F5">
        <w:tab/>
        <w:t>__________________________________________</w:t>
      </w:r>
    </w:p>
    <w:p w14:paraId="254024D8" w14:textId="77777777" w:rsidR="0035478C" w:rsidRPr="008B05F5" w:rsidRDefault="0035478C" w:rsidP="0035478C">
      <w:pPr>
        <w:jc w:val="both"/>
      </w:pPr>
      <w:r w:rsidRPr="008B05F5">
        <w:tab/>
      </w:r>
      <w:r w:rsidRPr="008B05F5">
        <w:tab/>
      </w:r>
      <w:r w:rsidRPr="008B05F5">
        <w:tab/>
      </w:r>
      <w:r w:rsidRPr="008B05F5">
        <w:tab/>
      </w:r>
      <w:r w:rsidRPr="008B05F5">
        <w:tab/>
      </w:r>
      <w:r w:rsidRPr="008B05F5">
        <w:tab/>
      </w:r>
      <w:r w:rsidRPr="008B05F5">
        <w:tab/>
      </w:r>
      <w:r w:rsidRPr="008B05F5">
        <w:tab/>
      </w:r>
      <w:r w:rsidRPr="008B05F5">
        <w:tab/>
      </w:r>
      <w:r w:rsidRPr="008B05F5">
        <w:tab/>
      </w:r>
    </w:p>
    <w:p w14:paraId="28D228DE" w14:textId="77777777" w:rsidR="0035478C" w:rsidRPr="008B05F5" w:rsidRDefault="0035478C" w:rsidP="0035478C">
      <w:pPr>
        <w:jc w:val="both"/>
      </w:pPr>
      <w:r w:rsidRPr="008B05F5">
        <w:t>Amount(s) of Contribution(s)</w:t>
      </w:r>
      <w:r w:rsidRPr="008B05F5">
        <w:tab/>
      </w:r>
      <w:r w:rsidRPr="008B05F5">
        <w:tab/>
        <w:t>__________________________________________</w:t>
      </w:r>
    </w:p>
    <w:p w14:paraId="2176A18B" w14:textId="77777777" w:rsidR="0035478C" w:rsidRPr="008B05F5" w:rsidRDefault="0035478C" w:rsidP="0035478C">
      <w:pPr>
        <w:jc w:val="both"/>
      </w:pPr>
      <w:r w:rsidRPr="008B05F5">
        <w:tab/>
      </w:r>
      <w:r w:rsidRPr="008B05F5">
        <w:tab/>
      </w:r>
      <w:r w:rsidRPr="008B05F5">
        <w:tab/>
      </w:r>
      <w:r w:rsidRPr="008B05F5">
        <w:tab/>
      </w:r>
      <w:r w:rsidRPr="008B05F5">
        <w:tab/>
        <w:t>__________________________________________</w:t>
      </w:r>
    </w:p>
    <w:p w14:paraId="5F20239E" w14:textId="77777777" w:rsidR="0035478C" w:rsidRPr="008B05F5" w:rsidRDefault="0035478C" w:rsidP="0035478C">
      <w:pPr>
        <w:jc w:val="both"/>
      </w:pPr>
      <w:r w:rsidRPr="008B05F5">
        <w:tab/>
      </w:r>
      <w:r w:rsidRPr="008B05F5">
        <w:tab/>
      </w:r>
      <w:r w:rsidRPr="008B05F5">
        <w:tab/>
      </w:r>
      <w:r w:rsidRPr="008B05F5">
        <w:tab/>
      </w:r>
      <w:r w:rsidRPr="008B05F5">
        <w:tab/>
      </w:r>
      <w:r w:rsidRPr="008B05F5">
        <w:tab/>
      </w:r>
      <w:r w:rsidRPr="008B05F5">
        <w:tab/>
      </w:r>
      <w:r w:rsidRPr="008B05F5">
        <w:tab/>
      </w:r>
      <w:r w:rsidRPr="008B05F5">
        <w:tab/>
      </w:r>
      <w:r w:rsidRPr="008B05F5">
        <w:tab/>
      </w:r>
    </w:p>
    <w:p w14:paraId="6F03413B" w14:textId="77777777" w:rsidR="0035478C" w:rsidRPr="008B05F5" w:rsidRDefault="0035478C" w:rsidP="0035478C">
      <w:pPr>
        <w:jc w:val="both"/>
      </w:pPr>
      <w:r w:rsidRPr="008B05F5">
        <w:t>Nature of Contribution(s)</w:t>
      </w:r>
      <w:r w:rsidRPr="008B05F5">
        <w:tab/>
      </w:r>
      <w:r w:rsidRPr="008B05F5">
        <w:tab/>
        <w:t>__________________________________________</w:t>
      </w:r>
    </w:p>
    <w:p w14:paraId="6AEA76A8" w14:textId="77777777" w:rsidR="0035478C" w:rsidRPr="008B05F5" w:rsidRDefault="0035478C" w:rsidP="0035478C">
      <w:pPr>
        <w:jc w:val="both"/>
      </w:pPr>
      <w:r w:rsidRPr="008B05F5">
        <w:tab/>
      </w:r>
      <w:r w:rsidRPr="008B05F5">
        <w:tab/>
      </w:r>
      <w:r w:rsidRPr="008B05F5">
        <w:tab/>
      </w:r>
      <w:r w:rsidRPr="008B05F5">
        <w:tab/>
      </w:r>
      <w:r w:rsidRPr="008B05F5">
        <w:tab/>
        <w:t>__________________________________________</w:t>
      </w:r>
    </w:p>
    <w:p w14:paraId="3FD6FF8C" w14:textId="77777777" w:rsidR="0035478C" w:rsidRPr="008B05F5" w:rsidRDefault="0035478C" w:rsidP="0035478C">
      <w:pPr>
        <w:jc w:val="both"/>
      </w:pPr>
      <w:r w:rsidRPr="008B05F5">
        <w:tab/>
      </w:r>
      <w:r w:rsidRPr="008B05F5">
        <w:tab/>
      </w:r>
      <w:r w:rsidRPr="008B05F5">
        <w:tab/>
      </w:r>
      <w:r w:rsidRPr="008B05F5">
        <w:tab/>
      </w:r>
      <w:r w:rsidRPr="008B05F5">
        <w:tab/>
      </w:r>
      <w:r w:rsidRPr="008B05F5">
        <w:tab/>
      </w:r>
      <w:r w:rsidRPr="008B05F5">
        <w:tab/>
      </w:r>
      <w:r w:rsidRPr="008B05F5">
        <w:tab/>
      </w:r>
      <w:r w:rsidRPr="008B05F5">
        <w:tab/>
      </w:r>
      <w:r w:rsidRPr="008B05F5">
        <w:tab/>
      </w:r>
    </w:p>
    <w:p w14:paraId="361662B8" w14:textId="77777777" w:rsidR="0035478C" w:rsidRPr="008B05F5" w:rsidRDefault="0035478C" w:rsidP="0035478C">
      <w:pPr>
        <w:jc w:val="both"/>
      </w:pPr>
      <w:r w:rsidRPr="008B05F5">
        <w:t>Purpose of Contribution(s)</w:t>
      </w:r>
      <w:r w:rsidRPr="008B05F5">
        <w:tab/>
      </w:r>
      <w:r w:rsidRPr="008B05F5">
        <w:tab/>
        <w:t>__________________________________________</w:t>
      </w:r>
    </w:p>
    <w:p w14:paraId="13D603EA" w14:textId="77777777" w:rsidR="0035478C" w:rsidRPr="008B05F5" w:rsidRDefault="0035478C" w:rsidP="0035478C">
      <w:pPr>
        <w:jc w:val="both"/>
      </w:pPr>
      <w:r w:rsidRPr="008B05F5">
        <w:tab/>
      </w:r>
      <w:r w:rsidRPr="008B05F5">
        <w:tab/>
      </w:r>
      <w:r w:rsidRPr="008B05F5">
        <w:tab/>
      </w:r>
      <w:r w:rsidRPr="008B05F5">
        <w:tab/>
      </w:r>
      <w:r w:rsidRPr="008B05F5">
        <w:tab/>
        <w:t>__________________________________________</w:t>
      </w:r>
    </w:p>
    <w:p w14:paraId="1460DE09" w14:textId="77777777" w:rsidR="0035478C" w:rsidRDefault="0035478C" w:rsidP="0035478C">
      <w:pPr>
        <w:jc w:val="both"/>
      </w:pPr>
      <w:r w:rsidRPr="008B05F5">
        <w:tab/>
      </w:r>
      <w:r w:rsidRPr="008B05F5">
        <w:tab/>
      </w:r>
      <w:r w:rsidRPr="008B05F5">
        <w:tab/>
      </w:r>
      <w:r w:rsidRPr="008B05F5">
        <w:tab/>
      </w:r>
      <w:r w:rsidRPr="008B05F5">
        <w:tab/>
      </w:r>
      <w:r w:rsidRPr="008B05F5">
        <w:tab/>
      </w:r>
      <w:r w:rsidRPr="008B05F5">
        <w:tab/>
      </w:r>
      <w:r w:rsidRPr="008B05F5">
        <w:tab/>
      </w:r>
      <w:r w:rsidRPr="008B05F5">
        <w:tab/>
      </w:r>
      <w:r w:rsidRPr="008B05F5">
        <w:tab/>
      </w:r>
    </w:p>
    <w:p w14:paraId="6332B152" w14:textId="77777777" w:rsidR="0035478C" w:rsidRPr="008B05F5" w:rsidRDefault="0035478C" w:rsidP="0035478C">
      <w:pPr>
        <w:jc w:val="both"/>
      </w:pPr>
      <w:r>
        <w:br w:type="page"/>
      </w:r>
      <w:r w:rsidRPr="008B05F5">
        <w:lastRenderedPageBreak/>
        <w:t>(Attach extra pages if necessary)</w:t>
      </w:r>
    </w:p>
    <w:p w14:paraId="2AC97D84" w14:textId="77777777" w:rsidR="0035478C" w:rsidRDefault="0035478C" w:rsidP="0035478C">
      <w:pPr>
        <w:jc w:val="both"/>
      </w:pPr>
    </w:p>
    <w:p w14:paraId="0EE10BEB" w14:textId="77777777" w:rsidR="0035478C" w:rsidRDefault="0035478C" w:rsidP="0035478C">
      <w:pPr>
        <w:jc w:val="both"/>
      </w:pPr>
    </w:p>
    <w:p w14:paraId="6A92FD7A" w14:textId="135DAA23" w:rsidR="0035478C" w:rsidRPr="008B05F5" w:rsidRDefault="0035478C" w:rsidP="0035478C">
      <w:pPr>
        <w:jc w:val="both"/>
      </w:pPr>
      <w:r w:rsidRPr="008B05F5">
        <w:t>___________________________</w:t>
      </w:r>
      <w:r w:rsidRPr="008B05F5">
        <w:tab/>
      </w:r>
      <w:r w:rsidR="00C96A17">
        <w:tab/>
      </w:r>
      <w:r w:rsidR="00C96A17">
        <w:tab/>
      </w:r>
      <w:r w:rsidRPr="008B05F5">
        <w:t>_______________________</w:t>
      </w:r>
    </w:p>
    <w:p w14:paraId="2413199F" w14:textId="4C6923C6" w:rsidR="0035478C" w:rsidRPr="008B05F5" w:rsidRDefault="0035478C" w:rsidP="0035478C">
      <w:pPr>
        <w:jc w:val="both"/>
      </w:pPr>
      <w:r w:rsidRPr="008B05F5">
        <w:t>Signature</w:t>
      </w:r>
      <w:r w:rsidRPr="008B05F5">
        <w:tab/>
      </w:r>
      <w:r w:rsidRPr="008B05F5">
        <w:tab/>
      </w:r>
      <w:r w:rsidRPr="008B05F5">
        <w:tab/>
      </w:r>
      <w:r w:rsidRPr="008B05F5">
        <w:tab/>
      </w:r>
      <w:r w:rsidR="00C96A17">
        <w:tab/>
      </w:r>
      <w:r w:rsidR="00C96A17">
        <w:tab/>
      </w:r>
      <w:r w:rsidRPr="008B05F5">
        <w:t>Date</w:t>
      </w:r>
    </w:p>
    <w:p w14:paraId="0BCABC9C" w14:textId="77777777" w:rsidR="0035478C" w:rsidRDefault="0035478C" w:rsidP="0035478C">
      <w:pPr>
        <w:jc w:val="both"/>
      </w:pPr>
    </w:p>
    <w:p w14:paraId="7BB269F6" w14:textId="77777777" w:rsidR="0035478C" w:rsidRPr="008B05F5" w:rsidRDefault="0035478C" w:rsidP="0035478C">
      <w:pPr>
        <w:jc w:val="both"/>
      </w:pPr>
      <w:r w:rsidRPr="008B05F5">
        <w:t>___________________________</w:t>
      </w:r>
    </w:p>
    <w:p w14:paraId="0697F28A" w14:textId="77777777" w:rsidR="0035478C" w:rsidRPr="008B05F5" w:rsidRDefault="0035478C" w:rsidP="0035478C">
      <w:pPr>
        <w:jc w:val="both"/>
      </w:pPr>
      <w:r w:rsidRPr="008B05F5">
        <w:t>Title (position)</w:t>
      </w:r>
    </w:p>
    <w:p w14:paraId="0E404877" w14:textId="77777777" w:rsidR="0035478C" w:rsidRDefault="0035478C" w:rsidP="0035478C">
      <w:pPr>
        <w:jc w:val="both"/>
      </w:pPr>
    </w:p>
    <w:p w14:paraId="5328B6C6" w14:textId="77777777" w:rsidR="0035478C" w:rsidRDefault="0035478C" w:rsidP="0035478C">
      <w:pPr>
        <w:jc w:val="both"/>
      </w:pPr>
    </w:p>
    <w:p w14:paraId="5BF8B6F3" w14:textId="77777777" w:rsidR="0035478C" w:rsidRPr="008B05F5" w:rsidRDefault="0035478C" w:rsidP="0035478C">
      <w:pPr>
        <w:jc w:val="both"/>
        <w:rPr>
          <w:b/>
        </w:rPr>
      </w:pPr>
      <w:r w:rsidRPr="008B05F5">
        <w:rPr>
          <w:b/>
        </w:rPr>
        <w:t>--OR—</w:t>
      </w:r>
    </w:p>
    <w:p w14:paraId="6F8F6D21" w14:textId="77777777" w:rsidR="0035478C" w:rsidRDefault="0035478C" w:rsidP="0035478C">
      <w:pPr>
        <w:jc w:val="both"/>
      </w:pPr>
    </w:p>
    <w:p w14:paraId="6C5A778F" w14:textId="77777777" w:rsidR="0035478C" w:rsidRDefault="0035478C" w:rsidP="0035478C">
      <w:pPr>
        <w:jc w:val="both"/>
      </w:pPr>
      <w:r>
        <w:rPr>
          <w:b/>
        </w:rPr>
        <w:t xml:space="preserve">NO CONTRIBUTIONS IN THE AGGREGATE TOTAL OVER TWO HUNDRED FIFTY DOLLARS ($250) WERE MADE </w:t>
      </w:r>
      <w:r>
        <w:t>to an applicable public official by me, a family member or representative.</w:t>
      </w:r>
    </w:p>
    <w:p w14:paraId="65A98A6E" w14:textId="77777777" w:rsidR="0035478C" w:rsidRDefault="0035478C" w:rsidP="0035478C">
      <w:pPr>
        <w:jc w:val="both"/>
      </w:pPr>
    </w:p>
    <w:p w14:paraId="343083F0" w14:textId="77777777" w:rsidR="0035478C" w:rsidRDefault="0035478C" w:rsidP="0035478C">
      <w:pPr>
        <w:jc w:val="both"/>
      </w:pPr>
    </w:p>
    <w:p w14:paraId="44427032" w14:textId="77777777" w:rsidR="0035478C" w:rsidRDefault="0035478C" w:rsidP="0035478C">
      <w:pPr>
        <w:jc w:val="both"/>
      </w:pPr>
      <w:r>
        <w:t>______________________________</w:t>
      </w:r>
      <w:r>
        <w:tab/>
      </w:r>
      <w:r>
        <w:tab/>
        <w:t>_______________________</w:t>
      </w:r>
    </w:p>
    <w:p w14:paraId="43D6F81E" w14:textId="788E3A25" w:rsidR="0035478C" w:rsidRDefault="0035478C" w:rsidP="0035478C">
      <w:pPr>
        <w:jc w:val="both"/>
      </w:pPr>
      <w:r>
        <w:t>Signature</w:t>
      </w:r>
      <w:r>
        <w:tab/>
      </w:r>
      <w:r>
        <w:tab/>
      </w:r>
      <w:r>
        <w:tab/>
      </w:r>
      <w:r>
        <w:tab/>
      </w:r>
      <w:r>
        <w:tab/>
      </w:r>
      <w:r>
        <w:tab/>
        <w:t xml:space="preserve">Date </w:t>
      </w:r>
    </w:p>
    <w:p w14:paraId="28F97B74" w14:textId="77777777" w:rsidR="0035478C" w:rsidRDefault="0035478C" w:rsidP="0035478C">
      <w:pPr>
        <w:jc w:val="both"/>
      </w:pPr>
    </w:p>
    <w:p w14:paraId="0601E1D8" w14:textId="77777777" w:rsidR="0035478C" w:rsidRDefault="0035478C" w:rsidP="0035478C">
      <w:pPr>
        <w:jc w:val="both"/>
      </w:pPr>
      <w:r>
        <w:t>______________________________</w:t>
      </w:r>
    </w:p>
    <w:p w14:paraId="1141C0A3" w14:textId="77777777" w:rsidR="0035478C" w:rsidRPr="001D2C5E" w:rsidRDefault="0035478C" w:rsidP="0035478C">
      <w:pPr>
        <w:jc w:val="both"/>
      </w:pPr>
      <w:r>
        <w:t>Title (Position)</w:t>
      </w:r>
    </w:p>
    <w:p w14:paraId="2287E44A" w14:textId="77777777" w:rsidR="0035478C" w:rsidRDefault="0035478C">
      <w:pPr>
        <w:spacing w:after="160" w:line="259" w:lineRule="auto"/>
      </w:pPr>
      <w:r>
        <w:br w:type="page"/>
      </w:r>
    </w:p>
    <w:p w14:paraId="524DB1C4" w14:textId="77777777" w:rsidR="0035478C" w:rsidRPr="00050958" w:rsidRDefault="0035478C" w:rsidP="0035478C">
      <w:pPr>
        <w:jc w:val="center"/>
        <w:rPr>
          <w:b/>
          <w:u w:val="single"/>
        </w:rPr>
      </w:pPr>
      <w:r w:rsidRPr="00050958">
        <w:rPr>
          <w:b/>
          <w:u w:val="single"/>
        </w:rPr>
        <w:lastRenderedPageBreak/>
        <w:t>APPENDIX C</w:t>
      </w:r>
    </w:p>
    <w:p w14:paraId="09A97F9A" w14:textId="77777777" w:rsidR="0035478C" w:rsidRDefault="0035478C" w:rsidP="0035478C">
      <w:pPr>
        <w:jc w:val="center"/>
        <w:rPr>
          <w:b/>
        </w:rPr>
      </w:pPr>
    </w:p>
    <w:p w14:paraId="4690F0CA" w14:textId="77777777" w:rsidR="0035478C" w:rsidRDefault="0035478C" w:rsidP="0035478C">
      <w:pPr>
        <w:jc w:val="center"/>
        <w:rPr>
          <w:sz w:val="28"/>
          <w:szCs w:val="28"/>
        </w:rPr>
      </w:pPr>
      <w:r w:rsidRPr="00240506">
        <w:rPr>
          <w:sz w:val="28"/>
          <w:szCs w:val="28"/>
        </w:rPr>
        <w:t>Resident Veterans Preference Certification</w:t>
      </w:r>
    </w:p>
    <w:p w14:paraId="417257EA" w14:textId="77777777" w:rsidR="0035478C" w:rsidRDefault="0035478C" w:rsidP="0035478C">
      <w:pPr>
        <w:jc w:val="center"/>
        <w:rPr>
          <w:sz w:val="28"/>
          <w:szCs w:val="28"/>
        </w:rPr>
      </w:pPr>
    </w:p>
    <w:p w14:paraId="5AA38060" w14:textId="77777777" w:rsidR="0035478C" w:rsidRPr="00AF3B98" w:rsidRDefault="0035478C" w:rsidP="0035478C">
      <w:pPr>
        <w:jc w:val="both"/>
        <w:rPr>
          <w:sz w:val="22"/>
          <w:szCs w:val="22"/>
        </w:rPr>
      </w:pPr>
      <w:r>
        <w:rPr>
          <w:sz w:val="28"/>
          <w:szCs w:val="28"/>
        </w:rPr>
        <w:t>____________________________</w:t>
      </w:r>
      <w:r>
        <w:t xml:space="preserve"> </w:t>
      </w:r>
      <w:r w:rsidRPr="00AF3B98">
        <w:rPr>
          <w:sz w:val="22"/>
          <w:szCs w:val="22"/>
        </w:rPr>
        <w:t xml:space="preserve">(NAME OF CONTRACTOR) hereby certifies the following </w:t>
      </w:r>
      <w:proofErr w:type="gramStart"/>
      <w:r w:rsidRPr="00AF3B98">
        <w:rPr>
          <w:sz w:val="22"/>
          <w:szCs w:val="22"/>
        </w:rPr>
        <w:t>in regard to</w:t>
      </w:r>
      <w:proofErr w:type="gramEnd"/>
      <w:r w:rsidRPr="00AF3B98">
        <w:rPr>
          <w:sz w:val="22"/>
          <w:szCs w:val="22"/>
        </w:rPr>
        <w:t xml:space="preserve"> application of the resident veterans’ preference to this procurement.</w:t>
      </w:r>
    </w:p>
    <w:p w14:paraId="4D80D0F2" w14:textId="77777777" w:rsidR="0035478C" w:rsidRPr="00AF3B98" w:rsidRDefault="0035478C" w:rsidP="0035478C">
      <w:pPr>
        <w:jc w:val="both"/>
        <w:rPr>
          <w:sz w:val="22"/>
          <w:szCs w:val="22"/>
        </w:rPr>
      </w:pPr>
    </w:p>
    <w:p w14:paraId="61DCA73C" w14:textId="77777777" w:rsidR="0035478C" w:rsidRPr="00AF3B98" w:rsidRDefault="0035478C" w:rsidP="0035478C">
      <w:pPr>
        <w:jc w:val="both"/>
        <w:rPr>
          <w:b/>
          <w:sz w:val="22"/>
          <w:szCs w:val="22"/>
        </w:rPr>
      </w:pPr>
      <w:r>
        <w:rPr>
          <w:b/>
          <w:sz w:val="22"/>
          <w:szCs w:val="22"/>
        </w:rPr>
        <w:t>Please check the</w:t>
      </w:r>
      <w:r w:rsidRPr="00AF3B98">
        <w:rPr>
          <w:b/>
          <w:sz w:val="22"/>
          <w:szCs w:val="22"/>
        </w:rPr>
        <w:t xml:space="preserve"> box only:</w:t>
      </w:r>
    </w:p>
    <w:p w14:paraId="69088209" w14:textId="77777777" w:rsidR="0035478C" w:rsidRPr="00AF3B98" w:rsidRDefault="0035478C" w:rsidP="0035478C">
      <w:pPr>
        <w:jc w:val="both"/>
        <w:rPr>
          <w:b/>
          <w:sz w:val="22"/>
          <w:szCs w:val="22"/>
        </w:rPr>
      </w:pPr>
    </w:p>
    <w:p w14:paraId="067179ED" w14:textId="77777777" w:rsidR="0035478C" w:rsidRPr="00AF3B98" w:rsidRDefault="0035478C" w:rsidP="0035478C">
      <w:pPr>
        <w:jc w:val="both"/>
        <w:rPr>
          <w:sz w:val="22"/>
          <w:szCs w:val="22"/>
        </w:rPr>
      </w:pPr>
      <w:r w:rsidRPr="00AF3B98">
        <w:rPr>
          <w:b/>
          <w:sz w:val="22"/>
          <w:szCs w:val="22"/>
        </w:rPr>
        <w:sym w:font="Wingdings 2" w:char="F0A3"/>
      </w:r>
      <w:r w:rsidRPr="00AF3B98">
        <w:rPr>
          <w:b/>
          <w:sz w:val="22"/>
          <w:szCs w:val="22"/>
        </w:rPr>
        <w:t xml:space="preserve">  </w:t>
      </w:r>
      <w:r w:rsidRPr="00AF3B98">
        <w:rPr>
          <w:sz w:val="22"/>
          <w:szCs w:val="22"/>
        </w:rPr>
        <w:t xml:space="preserve">I declare under penalty of perjury that my business prior year revenue starting January 1 ending December 31 </w:t>
      </w:r>
      <w:r>
        <w:rPr>
          <w:sz w:val="22"/>
          <w:szCs w:val="22"/>
        </w:rPr>
        <w:t>allows</w:t>
      </w:r>
      <w:r w:rsidRPr="00AF3B98">
        <w:rPr>
          <w:sz w:val="22"/>
          <w:szCs w:val="22"/>
        </w:rPr>
        <w:t xml:space="preserve"> me the 10% preference discount on this solicitation.  I understand that knowingly giving false or misleading information about this fact constitutes a crime.</w:t>
      </w:r>
    </w:p>
    <w:p w14:paraId="4A5F26BB" w14:textId="77777777" w:rsidR="0035478C" w:rsidRPr="00AF3B98" w:rsidRDefault="0035478C" w:rsidP="0035478C">
      <w:pPr>
        <w:jc w:val="both"/>
        <w:rPr>
          <w:sz w:val="22"/>
          <w:szCs w:val="22"/>
        </w:rPr>
      </w:pPr>
    </w:p>
    <w:p w14:paraId="3F5D9F29" w14:textId="77777777" w:rsidR="0035478C" w:rsidRPr="00AF3B98" w:rsidRDefault="0035478C" w:rsidP="0035478C">
      <w:pPr>
        <w:jc w:val="both"/>
        <w:rPr>
          <w:sz w:val="22"/>
          <w:szCs w:val="22"/>
        </w:rPr>
      </w:pPr>
      <w:r w:rsidRPr="00AF3B98">
        <w:rPr>
          <w:sz w:val="22"/>
          <w:szCs w:val="22"/>
        </w:rPr>
        <w:tab/>
        <w:t>“I agree to submit a report or reports to the State Purchasing Division of the General Services Department declaring under penalty of perjury that during the last calendar year starting January 1 and ending on December 31, the following to be true and accurate:</w:t>
      </w:r>
    </w:p>
    <w:p w14:paraId="05AFCFD3" w14:textId="77777777" w:rsidR="0035478C" w:rsidRPr="00AF3B98" w:rsidRDefault="0035478C" w:rsidP="0035478C">
      <w:pPr>
        <w:jc w:val="both"/>
        <w:rPr>
          <w:sz w:val="22"/>
          <w:szCs w:val="22"/>
        </w:rPr>
      </w:pPr>
      <w:r w:rsidRPr="00AF3B98">
        <w:rPr>
          <w:sz w:val="22"/>
          <w:szCs w:val="22"/>
        </w:rPr>
        <w:tab/>
        <w:t xml:space="preserve">“In conjunction with this procurement and the requirements of this business application for a Resident Veteran Business Preference/Resident Veteran Contractor Preference under Sections 13-1-21 or 13-1-22 NMSA 1978, which awarded a contract which was </w:t>
      </w:r>
      <w:proofErr w:type="gramStart"/>
      <w:r w:rsidRPr="00AF3B98">
        <w:rPr>
          <w:sz w:val="22"/>
          <w:szCs w:val="22"/>
        </w:rPr>
        <w:t>on the basis of</w:t>
      </w:r>
      <w:proofErr w:type="gramEnd"/>
      <w:r w:rsidRPr="00AF3B98">
        <w:rPr>
          <w:sz w:val="22"/>
          <w:szCs w:val="22"/>
        </w:rPr>
        <w:t xml:space="preserve"> having such veteran’s preference, I agree to report to the State Purchasing Division of the General Services Department the awarded amount involved.  I will indicate in the report the award amount as a purchase from a public body or as a public works contract from a public </w:t>
      </w:r>
      <w:proofErr w:type="gramStart"/>
      <w:r w:rsidRPr="00AF3B98">
        <w:rPr>
          <w:sz w:val="22"/>
          <w:szCs w:val="22"/>
        </w:rPr>
        <w:t>body as the case may be</w:t>
      </w:r>
      <w:proofErr w:type="gramEnd"/>
      <w:r w:rsidRPr="00AF3B98">
        <w:rPr>
          <w:sz w:val="22"/>
          <w:szCs w:val="22"/>
        </w:rPr>
        <w:t>.”</w:t>
      </w:r>
    </w:p>
    <w:p w14:paraId="44C482A8" w14:textId="77777777" w:rsidR="0035478C" w:rsidRPr="00AF3B98" w:rsidRDefault="0035478C" w:rsidP="0035478C">
      <w:pPr>
        <w:jc w:val="both"/>
        <w:rPr>
          <w:sz w:val="22"/>
          <w:szCs w:val="22"/>
        </w:rPr>
      </w:pPr>
      <w:r w:rsidRPr="00AF3B98">
        <w:rPr>
          <w:sz w:val="22"/>
          <w:szCs w:val="22"/>
        </w:rPr>
        <w:tab/>
        <w:t>“I understand that knowingly giving false or misleading information on this report constitutes a crime”.</w:t>
      </w:r>
    </w:p>
    <w:p w14:paraId="41D538EE" w14:textId="77777777" w:rsidR="0035478C" w:rsidRPr="00AF3B98" w:rsidRDefault="0035478C" w:rsidP="0035478C">
      <w:pPr>
        <w:jc w:val="both"/>
        <w:rPr>
          <w:sz w:val="22"/>
          <w:szCs w:val="22"/>
        </w:rPr>
      </w:pPr>
    </w:p>
    <w:p w14:paraId="2BF5CA65" w14:textId="77777777" w:rsidR="0035478C" w:rsidRPr="00AF3B98" w:rsidRDefault="0035478C" w:rsidP="0035478C">
      <w:pPr>
        <w:jc w:val="both"/>
        <w:rPr>
          <w:sz w:val="22"/>
          <w:szCs w:val="22"/>
        </w:rPr>
      </w:pPr>
      <w:r w:rsidRPr="00AF3B98">
        <w:rPr>
          <w:sz w:val="22"/>
          <w:szCs w:val="22"/>
        </w:rPr>
        <w:t>I declare under penalty of perjury that this statement is true to the best of my knowledge.  I understand that giving false or misleading statements about material fact regarding this matter constitutes a crime.</w:t>
      </w:r>
    </w:p>
    <w:p w14:paraId="0F62468F" w14:textId="77777777" w:rsidR="0035478C" w:rsidRDefault="0035478C" w:rsidP="0035478C">
      <w:pPr>
        <w:jc w:val="both"/>
        <w:rPr>
          <w:sz w:val="22"/>
          <w:szCs w:val="22"/>
        </w:rPr>
      </w:pPr>
    </w:p>
    <w:p w14:paraId="48398276" w14:textId="77777777" w:rsidR="0035478C" w:rsidRPr="00AF3B98" w:rsidRDefault="0035478C" w:rsidP="0035478C">
      <w:pPr>
        <w:jc w:val="both"/>
        <w:rPr>
          <w:sz w:val="22"/>
          <w:szCs w:val="22"/>
        </w:rPr>
      </w:pPr>
    </w:p>
    <w:p w14:paraId="614ED0A4" w14:textId="77777777" w:rsidR="0035478C" w:rsidRDefault="0035478C" w:rsidP="0035478C">
      <w:pPr>
        <w:jc w:val="both"/>
        <w:rPr>
          <w:sz w:val="22"/>
          <w:szCs w:val="22"/>
        </w:rPr>
      </w:pPr>
      <w:r w:rsidRPr="00AF3B98">
        <w:rPr>
          <w:sz w:val="22"/>
          <w:szCs w:val="22"/>
        </w:rPr>
        <w:t>_________________________________________      ___________________</w:t>
      </w:r>
    </w:p>
    <w:p w14:paraId="27A7135F" w14:textId="77777777" w:rsidR="0035478C" w:rsidRPr="00AF3B98" w:rsidRDefault="0035478C" w:rsidP="0035478C">
      <w:pPr>
        <w:jc w:val="both"/>
        <w:rPr>
          <w:sz w:val="22"/>
          <w:szCs w:val="22"/>
        </w:rPr>
      </w:pPr>
      <w:r w:rsidRPr="00AF3B98">
        <w:rPr>
          <w:sz w:val="22"/>
          <w:szCs w:val="22"/>
        </w:rPr>
        <w:t>(Signature of Business Representative) *</w:t>
      </w:r>
      <w:r w:rsidRPr="00AF3B98">
        <w:rPr>
          <w:sz w:val="22"/>
          <w:szCs w:val="22"/>
        </w:rPr>
        <w:tab/>
      </w:r>
      <w:r w:rsidRPr="00AF3B98">
        <w:rPr>
          <w:sz w:val="22"/>
          <w:szCs w:val="22"/>
        </w:rPr>
        <w:tab/>
        <w:t xml:space="preserve">   </w:t>
      </w:r>
      <w:r>
        <w:rPr>
          <w:sz w:val="22"/>
          <w:szCs w:val="22"/>
        </w:rPr>
        <w:t xml:space="preserve">             </w:t>
      </w:r>
      <w:proofErr w:type="gramStart"/>
      <w:r>
        <w:rPr>
          <w:sz w:val="22"/>
          <w:szCs w:val="22"/>
        </w:rPr>
        <w:t xml:space="preserve">   </w:t>
      </w:r>
      <w:r w:rsidRPr="00AF3B98">
        <w:rPr>
          <w:sz w:val="22"/>
          <w:szCs w:val="22"/>
        </w:rPr>
        <w:t>(</w:t>
      </w:r>
      <w:proofErr w:type="gramEnd"/>
      <w:r w:rsidRPr="00AF3B98">
        <w:rPr>
          <w:sz w:val="22"/>
          <w:szCs w:val="22"/>
        </w:rPr>
        <w:t>Date)</w:t>
      </w:r>
    </w:p>
    <w:p w14:paraId="4F9EFDA6" w14:textId="77777777" w:rsidR="0035478C" w:rsidRDefault="0035478C" w:rsidP="0035478C">
      <w:pPr>
        <w:jc w:val="both"/>
        <w:rPr>
          <w:sz w:val="22"/>
          <w:szCs w:val="22"/>
        </w:rPr>
      </w:pPr>
    </w:p>
    <w:p w14:paraId="2175B6DA" w14:textId="77777777" w:rsidR="0035478C" w:rsidRDefault="0035478C" w:rsidP="0035478C">
      <w:pPr>
        <w:jc w:val="both"/>
        <w:rPr>
          <w:sz w:val="22"/>
          <w:szCs w:val="22"/>
        </w:rPr>
      </w:pPr>
    </w:p>
    <w:p w14:paraId="3BF4921A" w14:textId="77777777" w:rsidR="0035478C" w:rsidRPr="00AF3B98" w:rsidRDefault="0035478C" w:rsidP="0035478C">
      <w:pPr>
        <w:jc w:val="both"/>
        <w:rPr>
          <w:sz w:val="22"/>
          <w:szCs w:val="22"/>
        </w:rPr>
      </w:pPr>
      <w:r w:rsidRPr="00AF3B98">
        <w:rPr>
          <w:sz w:val="22"/>
          <w:szCs w:val="22"/>
        </w:rPr>
        <w:t>*Must be an authorized signatory of the Business.</w:t>
      </w:r>
    </w:p>
    <w:p w14:paraId="3095BF2C" w14:textId="77777777" w:rsidR="0035478C" w:rsidRDefault="0035478C" w:rsidP="0035478C">
      <w:pPr>
        <w:jc w:val="both"/>
        <w:rPr>
          <w:sz w:val="22"/>
          <w:szCs w:val="22"/>
        </w:rPr>
      </w:pPr>
    </w:p>
    <w:p w14:paraId="7BD3B8A6" w14:textId="77777777" w:rsidR="0035478C" w:rsidRDefault="0035478C" w:rsidP="0035478C">
      <w:pPr>
        <w:jc w:val="both"/>
        <w:rPr>
          <w:sz w:val="22"/>
          <w:szCs w:val="22"/>
        </w:rPr>
      </w:pPr>
      <w:r w:rsidRPr="00AF3B98">
        <w:rPr>
          <w:sz w:val="22"/>
          <w:szCs w:val="22"/>
        </w:rPr>
        <w:t>The representations made in checking the boxes constitutes a material representation by the business that is subject to protest and may result in denial of an award or un-award of the procurement involved if the statements are proven to be incorrect.</w:t>
      </w:r>
    </w:p>
    <w:p w14:paraId="045FA4F4" w14:textId="77777777" w:rsidR="0035478C" w:rsidRDefault="0035478C" w:rsidP="0035478C">
      <w:pPr>
        <w:ind w:left="450" w:right="-540" w:hanging="450"/>
        <w:rPr>
          <w:sz w:val="22"/>
          <w:szCs w:val="22"/>
        </w:rPr>
      </w:pPr>
    </w:p>
    <w:p w14:paraId="6447E6CD" w14:textId="77777777" w:rsidR="0035478C" w:rsidRDefault="0035478C" w:rsidP="0035478C">
      <w:pPr>
        <w:ind w:left="450" w:right="-540" w:hanging="450"/>
        <w:rPr>
          <w:sz w:val="22"/>
          <w:szCs w:val="22"/>
        </w:rPr>
      </w:pPr>
    </w:p>
    <w:p w14:paraId="356E2F39" w14:textId="77777777" w:rsidR="0035478C" w:rsidRDefault="0035478C" w:rsidP="0035478C">
      <w:pPr>
        <w:ind w:left="450" w:right="-540" w:hanging="450"/>
        <w:rPr>
          <w:sz w:val="22"/>
          <w:szCs w:val="22"/>
        </w:rPr>
      </w:pPr>
      <w:r>
        <w:rPr>
          <w:sz w:val="22"/>
          <w:szCs w:val="22"/>
        </w:rPr>
        <w:t>SIGNED AND SEALED THIS__________DAY OF ________________, 202</w:t>
      </w:r>
      <w:r w:rsidR="006A743D">
        <w:rPr>
          <w:sz w:val="22"/>
          <w:szCs w:val="22"/>
        </w:rPr>
        <w:t>4</w:t>
      </w:r>
    </w:p>
    <w:p w14:paraId="5F1674FF" w14:textId="77777777" w:rsidR="0035478C" w:rsidRDefault="0035478C" w:rsidP="0035478C">
      <w:pPr>
        <w:ind w:right="-540"/>
        <w:rPr>
          <w:sz w:val="22"/>
          <w:szCs w:val="22"/>
        </w:rPr>
      </w:pPr>
    </w:p>
    <w:p w14:paraId="7B934BED" w14:textId="77777777" w:rsidR="0035478C" w:rsidRDefault="0035478C" w:rsidP="0035478C">
      <w:pPr>
        <w:ind w:left="5040" w:right="-540" w:hanging="5040"/>
        <w:jc w:val="both"/>
        <w:rPr>
          <w:sz w:val="22"/>
          <w:szCs w:val="22"/>
        </w:rPr>
      </w:pPr>
      <w:r>
        <w:rPr>
          <w:sz w:val="22"/>
          <w:szCs w:val="22"/>
        </w:rPr>
        <w:t>________________________________________</w:t>
      </w:r>
    </w:p>
    <w:p w14:paraId="5CD4B583" w14:textId="77777777" w:rsidR="0035478C" w:rsidRDefault="0035478C" w:rsidP="0035478C">
      <w:pPr>
        <w:ind w:left="5040" w:right="-540" w:hanging="5040"/>
        <w:jc w:val="both"/>
        <w:rPr>
          <w:sz w:val="22"/>
          <w:szCs w:val="22"/>
        </w:rPr>
      </w:pPr>
      <w:r>
        <w:rPr>
          <w:sz w:val="22"/>
          <w:szCs w:val="22"/>
        </w:rPr>
        <w:t>NOTARY PUBLIC</w:t>
      </w:r>
    </w:p>
    <w:p w14:paraId="67444A83" w14:textId="77777777" w:rsidR="0035478C" w:rsidRDefault="0035478C" w:rsidP="0035478C">
      <w:pPr>
        <w:ind w:right="-540"/>
        <w:rPr>
          <w:sz w:val="22"/>
          <w:szCs w:val="22"/>
        </w:rPr>
      </w:pPr>
    </w:p>
    <w:p w14:paraId="41EB8152" w14:textId="77777777" w:rsidR="0035478C" w:rsidRDefault="0035478C" w:rsidP="0035478C">
      <w:pPr>
        <w:ind w:right="-540"/>
        <w:rPr>
          <w:sz w:val="22"/>
          <w:szCs w:val="22"/>
        </w:rPr>
      </w:pPr>
      <w:r>
        <w:rPr>
          <w:sz w:val="22"/>
          <w:szCs w:val="22"/>
        </w:rPr>
        <w:t>My Commission Expires:</w:t>
      </w:r>
    </w:p>
    <w:p w14:paraId="02CCF8B1" w14:textId="77777777" w:rsidR="0035478C" w:rsidRDefault="0035478C" w:rsidP="0035478C">
      <w:pPr>
        <w:ind w:right="-540"/>
        <w:rPr>
          <w:sz w:val="22"/>
          <w:szCs w:val="22"/>
        </w:rPr>
      </w:pPr>
    </w:p>
    <w:p w14:paraId="0C6D3FDF" w14:textId="77777777" w:rsidR="0035478C" w:rsidRPr="00441064" w:rsidRDefault="0035478C" w:rsidP="0035478C">
      <w:pPr>
        <w:ind w:right="-540"/>
        <w:rPr>
          <w:sz w:val="22"/>
          <w:szCs w:val="22"/>
        </w:rPr>
      </w:pPr>
      <w:r>
        <w:rPr>
          <w:sz w:val="22"/>
          <w:szCs w:val="22"/>
        </w:rPr>
        <w:t>___________________________________</w:t>
      </w:r>
    </w:p>
    <w:p w14:paraId="56380FE0" w14:textId="77777777" w:rsidR="0035478C" w:rsidRDefault="0035478C" w:rsidP="0035478C">
      <w:pPr>
        <w:jc w:val="center"/>
        <w:rPr>
          <w:b/>
        </w:rPr>
      </w:pPr>
    </w:p>
    <w:p w14:paraId="3FC5E83F" w14:textId="77777777" w:rsidR="0035478C" w:rsidRDefault="0035478C" w:rsidP="0035478C">
      <w:pPr>
        <w:jc w:val="center"/>
        <w:rPr>
          <w:b/>
        </w:rPr>
      </w:pPr>
    </w:p>
    <w:p w14:paraId="266B8850" w14:textId="77777777" w:rsidR="0035478C" w:rsidRDefault="0035478C" w:rsidP="0035478C">
      <w:pPr>
        <w:jc w:val="center"/>
        <w:rPr>
          <w:b/>
        </w:rPr>
      </w:pPr>
      <w:r>
        <w:rPr>
          <w:b/>
        </w:rPr>
        <w:lastRenderedPageBreak/>
        <w:t>APPENDIX D</w:t>
      </w:r>
    </w:p>
    <w:p w14:paraId="06592D39" w14:textId="77777777" w:rsidR="0035478C" w:rsidRDefault="0035478C" w:rsidP="0035478C">
      <w:pPr>
        <w:jc w:val="center"/>
        <w:rPr>
          <w:b/>
        </w:rPr>
      </w:pPr>
      <w:r>
        <w:rPr>
          <w:b/>
        </w:rPr>
        <w:t>SAMPLE AGREEMENT</w:t>
      </w:r>
    </w:p>
    <w:p w14:paraId="2628941D" w14:textId="77777777" w:rsidR="0035478C" w:rsidRDefault="0035478C" w:rsidP="0035478C">
      <w:pPr>
        <w:jc w:val="center"/>
        <w:rPr>
          <w:b/>
        </w:rPr>
      </w:pPr>
    </w:p>
    <w:p w14:paraId="7DC6DD0C" w14:textId="09F6D1BF" w:rsidR="0035478C" w:rsidRPr="003C70B2" w:rsidRDefault="0035478C" w:rsidP="0035478C">
      <w:pPr>
        <w:autoSpaceDE w:val="0"/>
        <w:autoSpaceDN w:val="0"/>
        <w:adjustRightInd w:val="0"/>
        <w:jc w:val="center"/>
        <w:outlineLvl w:val="0"/>
        <w:rPr>
          <w:b/>
        </w:rPr>
      </w:pPr>
      <w:r w:rsidRPr="003C70B2">
        <w:rPr>
          <w:b/>
        </w:rPr>
        <w:t xml:space="preserve">SANTA FE COUNTY </w:t>
      </w:r>
      <w:r w:rsidR="00D416BE">
        <w:rPr>
          <w:b/>
        </w:rPr>
        <w:t>WITH</w:t>
      </w:r>
    </w:p>
    <w:p w14:paraId="511AFE42" w14:textId="77777777" w:rsidR="0035478C" w:rsidRPr="003C70B2" w:rsidRDefault="0035478C" w:rsidP="0035478C">
      <w:pPr>
        <w:autoSpaceDE w:val="0"/>
        <w:autoSpaceDN w:val="0"/>
        <w:adjustRightInd w:val="0"/>
        <w:jc w:val="center"/>
        <w:rPr>
          <w:b/>
        </w:rPr>
      </w:pPr>
      <w:r w:rsidRPr="003C70B2">
        <w:rPr>
          <w:b/>
        </w:rPr>
        <w:t>PRICE AGREEMENT</w:t>
      </w:r>
    </w:p>
    <w:p w14:paraId="13990F35" w14:textId="0E7B20E8" w:rsidR="001A054D" w:rsidRPr="003B0CA3" w:rsidRDefault="00D416BE" w:rsidP="00D416BE">
      <w:pPr>
        <w:jc w:val="center"/>
        <w:rPr>
          <w:b/>
          <w:sz w:val="22"/>
          <w:szCs w:val="22"/>
        </w:rPr>
      </w:pPr>
      <w:r>
        <w:rPr>
          <w:b/>
        </w:rPr>
        <w:t>FOR OFFICE</w:t>
      </w:r>
      <w:r w:rsidR="001A054D">
        <w:rPr>
          <w:b/>
          <w:sz w:val="22"/>
          <w:szCs w:val="22"/>
        </w:rPr>
        <w:t xml:space="preserve"> SUPPLIES</w:t>
      </w:r>
    </w:p>
    <w:p w14:paraId="71E926F0" w14:textId="77777777" w:rsidR="0035478C" w:rsidRPr="003C70B2" w:rsidRDefault="0035478C" w:rsidP="0035478C">
      <w:pPr>
        <w:autoSpaceDE w:val="0"/>
        <w:autoSpaceDN w:val="0"/>
        <w:adjustRightInd w:val="0"/>
        <w:jc w:val="center"/>
      </w:pPr>
      <w:r>
        <w:rPr>
          <w:b/>
        </w:rPr>
        <w:br/>
      </w:r>
    </w:p>
    <w:p w14:paraId="1887B85B" w14:textId="77777777" w:rsidR="0035478C" w:rsidRDefault="0035478C" w:rsidP="0035478C">
      <w:pPr>
        <w:jc w:val="both"/>
      </w:pPr>
      <w:r w:rsidRPr="00912957">
        <w:t>This Agreement is entered into this __________ day of _______________ 202</w:t>
      </w:r>
      <w:r w:rsidR="004D2D6A">
        <w:t>4</w:t>
      </w:r>
      <w:r w:rsidRPr="00912957">
        <w:t xml:space="preserve">, between Santa Fe County, a political subdivision of the state of New Mexico (the “County”), and </w:t>
      </w:r>
      <w:r w:rsidRPr="00A03205">
        <w:rPr>
          <w:b/>
        </w:rPr>
        <w:t>[CONTRACTOR’S NAME]</w:t>
      </w:r>
      <w:r w:rsidRPr="00912957">
        <w:t>, [ADDRESS] (the “Contractor”).</w:t>
      </w:r>
    </w:p>
    <w:p w14:paraId="29B83594" w14:textId="77777777" w:rsidR="0035478C" w:rsidRPr="00131594" w:rsidRDefault="0035478C" w:rsidP="0035478C">
      <w:pPr>
        <w:jc w:val="both"/>
      </w:pPr>
    </w:p>
    <w:p w14:paraId="1AEC434A" w14:textId="77777777" w:rsidR="0035478C" w:rsidRPr="00131594" w:rsidRDefault="0035478C" w:rsidP="0035478C">
      <w:pPr>
        <w:jc w:val="both"/>
        <w:rPr>
          <w:b/>
        </w:rPr>
      </w:pPr>
      <w:r w:rsidRPr="00131594">
        <w:rPr>
          <w:b/>
        </w:rPr>
        <w:t>IT IS MUTUALLY AGREED BETWEEN THE PARTIES:</w:t>
      </w:r>
    </w:p>
    <w:p w14:paraId="74DE1D29" w14:textId="77777777" w:rsidR="0035478C" w:rsidRPr="00131594" w:rsidRDefault="0035478C" w:rsidP="0035478C">
      <w:pPr>
        <w:jc w:val="both"/>
        <w:rPr>
          <w:b/>
        </w:rPr>
      </w:pPr>
    </w:p>
    <w:p w14:paraId="08119F57" w14:textId="77777777" w:rsidR="0035478C" w:rsidRPr="00131594" w:rsidRDefault="0035478C" w:rsidP="0035478C">
      <w:pPr>
        <w:jc w:val="both"/>
        <w:rPr>
          <w:b/>
        </w:rPr>
      </w:pPr>
      <w:r w:rsidRPr="00131594">
        <w:rPr>
          <w:b/>
        </w:rPr>
        <w:t>1.  DEFINITIONS</w:t>
      </w:r>
    </w:p>
    <w:p w14:paraId="271A8062" w14:textId="497D5E84" w:rsidR="0035478C" w:rsidRPr="00131594" w:rsidRDefault="0035478C" w:rsidP="0035478C">
      <w:pPr>
        <w:jc w:val="both"/>
      </w:pPr>
      <w:r w:rsidRPr="00131594">
        <w:rPr>
          <w:b/>
        </w:rPr>
        <w:t xml:space="preserve">     A.</w:t>
      </w:r>
      <w:r w:rsidRPr="00131594">
        <w:rPr>
          <w:b/>
        </w:rPr>
        <w:tab/>
        <w:t xml:space="preserve">“County” </w:t>
      </w:r>
      <w:r w:rsidR="00115161">
        <w:t>will</w:t>
      </w:r>
      <w:r w:rsidRPr="00131594">
        <w:t xml:space="preserve"> mean the County of Santa Fe, New Mexico.</w:t>
      </w:r>
    </w:p>
    <w:p w14:paraId="3EBBF6C9" w14:textId="330559CE" w:rsidR="0035478C" w:rsidRPr="00131594" w:rsidRDefault="0035478C" w:rsidP="0035478C">
      <w:pPr>
        <w:ind w:left="720" w:hanging="720"/>
        <w:jc w:val="both"/>
      </w:pPr>
      <w:r w:rsidRPr="00131594">
        <w:rPr>
          <w:b/>
        </w:rPr>
        <w:t xml:space="preserve">     B.</w:t>
      </w:r>
      <w:r w:rsidRPr="00131594">
        <w:tab/>
      </w:r>
      <w:r w:rsidRPr="00131594">
        <w:rPr>
          <w:b/>
        </w:rPr>
        <w:t>“Using Department or Department”</w:t>
      </w:r>
      <w:r w:rsidRPr="00131594">
        <w:t xml:space="preserve"> </w:t>
      </w:r>
      <w:r w:rsidR="00115161">
        <w:t>will</w:t>
      </w:r>
      <w:r w:rsidRPr="00131594">
        <w:t xml:space="preserve"> mean a Department of Santa Fe County. </w:t>
      </w:r>
    </w:p>
    <w:p w14:paraId="4BF745ED" w14:textId="5F63217A" w:rsidR="0035478C" w:rsidRPr="00131594" w:rsidRDefault="0035478C" w:rsidP="0035478C">
      <w:pPr>
        <w:ind w:left="720" w:hanging="720"/>
        <w:jc w:val="both"/>
      </w:pPr>
      <w:r w:rsidRPr="00131594">
        <w:t xml:space="preserve">     </w:t>
      </w:r>
      <w:r w:rsidRPr="00131594">
        <w:rPr>
          <w:b/>
        </w:rPr>
        <w:t>C.</w:t>
      </w:r>
      <w:r w:rsidRPr="00131594">
        <w:rPr>
          <w:b/>
        </w:rPr>
        <w:tab/>
        <w:t xml:space="preserve">“Purchase Order” </w:t>
      </w:r>
      <w:r w:rsidR="00115161">
        <w:t>will</w:t>
      </w:r>
      <w:r w:rsidRPr="00131594">
        <w:t xml:space="preserve"> mean a fully executed Purchase Document issued by the County Purchasing Department that specifies the items and supplies to be provided by the Contractor. </w:t>
      </w:r>
    </w:p>
    <w:p w14:paraId="684264D2" w14:textId="77777777" w:rsidR="0035478C" w:rsidRPr="00131594" w:rsidRDefault="0035478C" w:rsidP="0035478C">
      <w:pPr>
        <w:ind w:left="720" w:hanging="720"/>
        <w:jc w:val="both"/>
      </w:pPr>
      <w:r w:rsidRPr="00131594">
        <w:rPr>
          <w:b/>
        </w:rPr>
        <w:t xml:space="preserve">     D.</w:t>
      </w:r>
      <w:r w:rsidRPr="00131594">
        <w:tab/>
      </w:r>
      <w:r w:rsidRPr="00131594">
        <w:rPr>
          <w:b/>
        </w:rPr>
        <w:t>“Price Agreement”</w:t>
      </w:r>
      <w:r w:rsidRPr="00131594">
        <w:t xml:space="preserve"> means this indefinite quantity Price Agreement which requires the Contractor to provide office supplies to a Using Department which issues a Purchase Order. </w:t>
      </w:r>
    </w:p>
    <w:p w14:paraId="5622B051" w14:textId="77777777" w:rsidR="0035478C" w:rsidRPr="00131594" w:rsidRDefault="0035478C" w:rsidP="0035478C">
      <w:pPr>
        <w:ind w:left="720" w:hanging="720"/>
        <w:jc w:val="both"/>
      </w:pPr>
      <w:r w:rsidRPr="00131594">
        <w:rPr>
          <w:b/>
        </w:rPr>
        <w:t xml:space="preserve">     E.</w:t>
      </w:r>
      <w:r w:rsidRPr="00131594">
        <w:tab/>
      </w:r>
      <w:r w:rsidRPr="00131594">
        <w:rPr>
          <w:b/>
        </w:rPr>
        <w:t>“Price”</w:t>
      </w:r>
      <w:r w:rsidRPr="00131594">
        <w:t xml:space="preserve"> means the fixed prices paid by the County and its Departments for office supplies as described in </w:t>
      </w:r>
      <w:r w:rsidRPr="00131594">
        <w:rPr>
          <w:u w:val="single"/>
        </w:rPr>
        <w:t>Attachment A</w:t>
      </w:r>
      <w:r w:rsidRPr="00131594">
        <w:t xml:space="preserve">. </w:t>
      </w:r>
    </w:p>
    <w:p w14:paraId="0BD30013" w14:textId="77777777" w:rsidR="0035478C" w:rsidRPr="00131594" w:rsidRDefault="0035478C" w:rsidP="0035478C">
      <w:pPr>
        <w:ind w:left="720" w:hanging="720"/>
        <w:jc w:val="both"/>
      </w:pPr>
    </w:p>
    <w:p w14:paraId="38B69AEA" w14:textId="77777777" w:rsidR="0035478C" w:rsidRPr="00131594" w:rsidRDefault="0035478C" w:rsidP="0035478C">
      <w:pPr>
        <w:ind w:left="720" w:hanging="720"/>
        <w:jc w:val="both"/>
        <w:rPr>
          <w:b/>
        </w:rPr>
      </w:pPr>
      <w:r w:rsidRPr="00131594">
        <w:rPr>
          <w:b/>
        </w:rPr>
        <w:t xml:space="preserve">2.  GOODS TO BE PROVIDED </w:t>
      </w:r>
    </w:p>
    <w:p w14:paraId="5061DDD2" w14:textId="77777777" w:rsidR="0035478C" w:rsidRPr="00131594" w:rsidRDefault="0035478C" w:rsidP="0035478C">
      <w:pPr>
        <w:ind w:left="720" w:hanging="720"/>
        <w:jc w:val="both"/>
      </w:pPr>
      <w:r w:rsidRPr="00131594">
        <w:rPr>
          <w:b/>
        </w:rPr>
        <w:t xml:space="preserve">     A.</w:t>
      </w:r>
      <w:r w:rsidRPr="00131594">
        <w:rPr>
          <w:b/>
        </w:rPr>
        <w:tab/>
        <w:t xml:space="preserve">Purchase.  </w:t>
      </w:r>
      <w:r w:rsidRPr="00131594">
        <w:rPr>
          <w:u w:val="single"/>
        </w:rPr>
        <w:t>Attachment A</w:t>
      </w:r>
      <w:r w:rsidRPr="00131594">
        <w:t xml:space="preserve"> of this Price Agreement is the prices for the Contractor’s office supplies and deliverables. </w:t>
      </w:r>
      <w:r w:rsidRPr="00131594">
        <w:rPr>
          <w:u w:val="single"/>
        </w:rPr>
        <w:t>Attachment A</w:t>
      </w:r>
      <w:r w:rsidRPr="00131594">
        <w:t xml:space="preserve"> also indicates any specifications required for the items that are subject of this Price Agreement.</w:t>
      </w:r>
    </w:p>
    <w:p w14:paraId="5587A0D2" w14:textId="23A129F3" w:rsidR="0035478C" w:rsidRPr="00131594" w:rsidRDefault="0035478C" w:rsidP="0035478C">
      <w:pPr>
        <w:ind w:left="720" w:hanging="720"/>
        <w:jc w:val="both"/>
      </w:pPr>
      <w:r w:rsidRPr="00131594">
        <w:t xml:space="preserve">     </w:t>
      </w:r>
      <w:r w:rsidRPr="00131594">
        <w:rPr>
          <w:b/>
        </w:rPr>
        <w:t>B.</w:t>
      </w:r>
      <w:r w:rsidRPr="00131594">
        <w:rPr>
          <w:b/>
        </w:rPr>
        <w:tab/>
        <w:t>Items Listed on Attachment A.</w:t>
      </w:r>
      <w:r w:rsidRPr="00131594">
        <w:t xml:space="preserve">  The County may issue Purchase Orders for the purchase of the items listed on </w:t>
      </w:r>
      <w:r w:rsidRPr="00131594">
        <w:rPr>
          <w:u w:val="single"/>
        </w:rPr>
        <w:t>Attachment A</w:t>
      </w:r>
      <w:r w:rsidRPr="00131594">
        <w:t xml:space="preserve">.  Any item ordered by the County must be an item described on </w:t>
      </w:r>
      <w:r w:rsidRPr="00131594">
        <w:rPr>
          <w:u w:val="single"/>
        </w:rPr>
        <w:t>Attachment A</w:t>
      </w:r>
      <w:r w:rsidRPr="00131594">
        <w:t xml:space="preserve">.  All orders issued hereunder must bear both an order number and the number of this Price Agreement </w:t>
      </w:r>
      <w:r>
        <w:t>No.</w:t>
      </w:r>
      <w:r w:rsidRPr="00AA4B61">
        <w:t xml:space="preserve"> 202</w:t>
      </w:r>
      <w:r w:rsidR="00D416BE">
        <w:t>5-0053-CMO/TJ</w:t>
      </w:r>
      <w:r w:rsidRPr="00131594">
        <w:t>.</w:t>
      </w:r>
    </w:p>
    <w:p w14:paraId="4F3188D5" w14:textId="77777777" w:rsidR="0035478C" w:rsidRPr="00131594" w:rsidRDefault="0035478C" w:rsidP="0035478C">
      <w:pPr>
        <w:ind w:left="720" w:hanging="720"/>
        <w:jc w:val="both"/>
      </w:pPr>
      <w:r w:rsidRPr="00131594">
        <w:t xml:space="preserve">     </w:t>
      </w:r>
      <w:r w:rsidRPr="00131594">
        <w:rPr>
          <w:b/>
        </w:rPr>
        <w:t>C.</w:t>
      </w:r>
      <w:r w:rsidRPr="00131594">
        <w:rPr>
          <w:b/>
        </w:rPr>
        <w:tab/>
        <w:t>Quantities.</w:t>
      </w:r>
      <w:r w:rsidRPr="00131594">
        <w:t xml:space="preserve">  It is understood that this is an indefinite quantity Price </w:t>
      </w:r>
      <w:proofErr w:type="gramStart"/>
      <w:r w:rsidRPr="00131594">
        <w:t>Agreement</w:t>
      </w:r>
      <w:proofErr w:type="gramEnd"/>
      <w:r w:rsidRPr="00131594">
        <w:t xml:space="preserve"> and the County may purchase any quantity of the items listed on </w:t>
      </w:r>
      <w:r w:rsidRPr="00131594">
        <w:rPr>
          <w:u w:val="single"/>
        </w:rPr>
        <w:t>Attachment A</w:t>
      </w:r>
      <w:r w:rsidRPr="00131594">
        <w:t xml:space="preserve"> on an as-needed basis.  No guarantee or warranty is made or implied that any order for any definite quantity of items be issued under this Price Agreement. Quantities of items may </w:t>
      </w:r>
      <w:proofErr w:type="gramStart"/>
      <w:r w:rsidRPr="00131594">
        <w:t>vary</w:t>
      </w:r>
      <w:proofErr w:type="gramEnd"/>
      <w:r w:rsidRPr="00131594">
        <w:t xml:space="preserve"> and the Contractor is required to accept the Purchase Order and furnish the item(s).</w:t>
      </w:r>
    </w:p>
    <w:p w14:paraId="3A5B267A" w14:textId="4921683D" w:rsidR="0035478C" w:rsidRPr="00131594" w:rsidRDefault="0035478C" w:rsidP="0035478C">
      <w:pPr>
        <w:ind w:left="720" w:hanging="720"/>
        <w:jc w:val="both"/>
      </w:pPr>
      <w:r w:rsidRPr="00131594">
        <w:t xml:space="preserve">     </w:t>
      </w:r>
      <w:r w:rsidRPr="00131594">
        <w:rPr>
          <w:b/>
        </w:rPr>
        <w:t>D.</w:t>
      </w:r>
      <w:r w:rsidRPr="00131594">
        <w:rPr>
          <w:b/>
        </w:rPr>
        <w:tab/>
        <w:t>Specifications.</w:t>
      </w:r>
      <w:r w:rsidRPr="00131594">
        <w:t xml:space="preserve">  The items furnished under this Price Agreement </w:t>
      </w:r>
      <w:r w:rsidR="00115161">
        <w:t>will</w:t>
      </w:r>
      <w:r w:rsidRPr="00131594">
        <w:t xml:space="preserve"> meet or exceed the specifications provided in th</w:t>
      </w:r>
      <w:r>
        <w:t>e Information for Bidders, IFB No.</w:t>
      </w:r>
      <w:r w:rsidRPr="00985696">
        <w:t xml:space="preserve"> 202</w:t>
      </w:r>
      <w:r w:rsidR="00D416BE">
        <w:t>5-0053-CMO/TJ</w:t>
      </w:r>
      <w:r w:rsidRPr="00131594">
        <w:t xml:space="preserve"> including all Addenda.  Orders issued pursuant to this Agreement must show the applicable Price Agreement item(s) and price(s).</w:t>
      </w:r>
    </w:p>
    <w:p w14:paraId="55DFDAA7" w14:textId="77777777" w:rsidR="0035478C" w:rsidRPr="00131594" w:rsidRDefault="0035478C" w:rsidP="0035478C">
      <w:pPr>
        <w:ind w:left="720" w:hanging="720"/>
        <w:jc w:val="both"/>
        <w:rPr>
          <w:b/>
        </w:rPr>
      </w:pPr>
      <w:r w:rsidRPr="00131594">
        <w:rPr>
          <w:b/>
        </w:rPr>
        <w:t xml:space="preserve">     E.</w:t>
      </w:r>
      <w:r w:rsidRPr="00131594">
        <w:rPr>
          <w:b/>
        </w:rPr>
        <w:tab/>
        <w:t>Delivery and Billing Instructions.</w:t>
      </w:r>
    </w:p>
    <w:p w14:paraId="07D42BB0" w14:textId="5D27EF6C" w:rsidR="0035478C" w:rsidRPr="00131594" w:rsidRDefault="0035478C" w:rsidP="0035478C">
      <w:pPr>
        <w:ind w:left="1440" w:hanging="720"/>
        <w:jc w:val="both"/>
      </w:pPr>
      <w:r w:rsidRPr="00131594">
        <w:t>1.</w:t>
      </w:r>
      <w:r w:rsidRPr="00131594">
        <w:tab/>
        <w:t xml:space="preserve">The Contractor </w:t>
      </w:r>
      <w:r w:rsidR="00115161">
        <w:t>will</w:t>
      </w:r>
      <w:r w:rsidRPr="00131594">
        <w:t xml:space="preserve"> deliver the items in accordance with the County’s instructions.  The Contractor </w:t>
      </w:r>
      <w:r w:rsidR="00115161">
        <w:t>will</w:t>
      </w:r>
      <w:r w:rsidRPr="00131594">
        <w:t xml:space="preserve"> also deliver, with the items ordered, an invoice listing the order number and the Price Agreement number.</w:t>
      </w:r>
    </w:p>
    <w:p w14:paraId="719CAB71" w14:textId="38ECE677" w:rsidR="0035478C" w:rsidRPr="00131594" w:rsidRDefault="0035478C" w:rsidP="0035478C">
      <w:pPr>
        <w:ind w:left="1440" w:hanging="720"/>
        <w:jc w:val="both"/>
      </w:pPr>
      <w:r w:rsidRPr="00131594">
        <w:lastRenderedPageBreak/>
        <w:t>2.</w:t>
      </w:r>
      <w:r w:rsidRPr="00131594">
        <w:tab/>
        <w:t xml:space="preserve">Whenever, the Department does not accept any deliverable and returns it to the Contractor, all related documentation furnished by the Contractor </w:t>
      </w:r>
      <w:r w:rsidR="00115161">
        <w:t>will</w:t>
      </w:r>
      <w:r w:rsidRPr="00131594">
        <w:t xml:space="preserve"> be returned also.</w:t>
      </w:r>
    </w:p>
    <w:p w14:paraId="226A0A36" w14:textId="77777777" w:rsidR="0035478C" w:rsidRPr="00131594" w:rsidRDefault="0035478C" w:rsidP="0035478C">
      <w:pPr>
        <w:ind w:left="1440" w:hanging="720"/>
        <w:jc w:val="both"/>
      </w:pPr>
      <w:r w:rsidRPr="00131594">
        <w:t>3.</w:t>
      </w:r>
      <w:r w:rsidRPr="00131594">
        <w:tab/>
        <w:t>The Department will inform the Contractor within five business days that a deliverable is unacceptable by the Department.</w:t>
      </w:r>
    </w:p>
    <w:p w14:paraId="59166C58" w14:textId="3525EB67" w:rsidR="0035478C" w:rsidRPr="00131594" w:rsidRDefault="0035478C" w:rsidP="0035478C">
      <w:pPr>
        <w:ind w:left="1440" w:hanging="720"/>
        <w:jc w:val="both"/>
      </w:pPr>
      <w:r w:rsidRPr="00131594">
        <w:t>4.</w:t>
      </w:r>
      <w:r w:rsidRPr="00131594">
        <w:tab/>
        <w:t xml:space="preserve">Prices listed in </w:t>
      </w:r>
      <w:r w:rsidRPr="00131594">
        <w:rPr>
          <w:u w:val="single"/>
        </w:rPr>
        <w:t>Attachment A</w:t>
      </w:r>
      <w:r w:rsidRPr="00131594">
        <w:t xml:space="preserve">, for each item, </w:t>
      </w:r>
      <w:r w:rsidR="00115161">
        <w:t>will</w:t>
      </w:r>
      <w:r w:rsidRPr="00131594">
        <w:t xml:space="preserve"> be the fixed prices for the items. </w:t>
      </w:r>
    </w:p>
    <w:p w14:paraId="4C4744AF" w14:textId="77777777" w:rsidR="0035478C" w:rsidRPr="00131594" w:rsidRDefault="0035478C" w:rsidP="0035478C">
      <w:pPr>
        <w:jc w:val="both"/>
        <w:rPr>
          <w:b/>
        </w:rPr>
      </w:pPr>
    </w:p>
    <w:p w14:paraId="6522C9CF" w14:textId="77777777" w:rsidR="0035478C" w:rsidRDefault="0035478C" w:rsidP="0035478C">
      <w:pPr>
        <w:jc w:val="both"/>
      </w:pPr>
      <w:r w:rsidRPr="00131594">
        <w:rPr>
          <w:b/>
        </w:rPr>
        <w:t>3.  PAYMENT.</w:t>
      </w:r>
      <w:r w:rsidRPr="00131594">
        <w:t xml:space="preserve">  All payments under this Price Agreement are subject to the following provisions:</w:t>
      </w:r>
    </w:p>
    <w:p w14:paraId="02A4FB0C" w14:textId="77777777" w:rsidR="0035478C" w:rsidRPr="0079196F" w:rsidRDefault="0035478C" w:rsidP="0035478C">
      <w:pPr>
        <w:jc w:val="both"/>
        <w:rPr>
          <w:sz w:val="16"/>
          <w:szCs w:val="16"/>
        </w:rPr>
      </w:pPr>
    </w:p>
    <w:p w14:paraId="0E3F9D9B" w14:textId="3280DFCB" w:rsidR="0035478C" w:rsidRPr="00131594" w:rsidRDefault="0035478C" w:rsidP="0035478C">
      <w:pPr>
        <w:ind w:left="720" w:hanging="435"/>
        <w:jc w:val="both"/>
      </w:pPr>
      <w:r w:rsidRPr="00131594">
        <w:rPr>
          <w:b/>
        </w:rPr>
        <w:t>A.</w:t>
      </w:r>
      <w:r w:rsidRPr="00131594">
        <w:rPr>
          <w:b/>
        </w:rPr>
        <w:tab/>
        <w:t>Inspection.</w:t>
      </w:r>
      <w:r w:rsidRPr="00131594">
        <w:t xml:space="preserve">  Final inspection and acceptance of a deliverable </w:t>
      </w:r>
      <w:r w:rsidR="00115161">
        <w:t>will</w:t>
      </w:r>
      <w:r w:rsidRPr="00131594">
        <w:t xml:space="preserve"> be made by the Using Department.  </w:t>
      </w:r>
    </w:p>
    <w:p w14:paraId="398DF729" w14:textId="36D4051F" w:rsidR="0035478C" w:rsidRPr="00131594" w:rsidRDefault="0035478C" w:rsidP="0035478C">
      <w:pPr>
        <w:ind w:left="720" w:hanging="435"/>
        <w:jc w:val="both"/>
      </w:pPr>
      <w:r w:rsidRPr="00131594">
        <w:rPr>
          <w:b/>
        </w:rPr>
        <w:t>B.</w:t>
      </w:r>
      <w:r w:rsidRPr="00131594">
        <w:rPr>
          <w:b/>
        </w:rPr>
        <w:tab/>
        <w:t>Acceptance.</w:t>
      </w:r>
      <w:r w:rsidRPr="00131594">
        <w:t xml:space="preserve">  In accordance with NMSA 1978, Section 13-1-158, the Using Department </w:t>
      </w:r>
      <w:r w:rsidR="00115161">
        <w:t>will</w:t>
      </w:r>
      <w:r w:rsidRPr="00131594">
        <w:t xml:space="preserve"> determine if the items and deliverables meet specifications and will accept the items or deliverables if they meet specifications.  No payment </w:t>
      </w:r>
      <w:r w:rsidR="00115161">
        <w:t>will</w:t>
      </w:r>
      <w:r w:rsidRPr="00131594">
        <w:t xml:space="preserve"> be made for any item until the item has been accepted in writing by the Using Department.  Unless otherwise agreed upon, between the Department and the Contractor within 30 days from the delivery and receipt of items or deliverables, the Using Department </w:t>
      </w:r>
      <w:r w:rsidR="00115161">
        <w:t>will</w:t>
      </w:r>
      <w:r w:rsidRPr="00131594">
        <w:t xml:space="preserve"> issue a written certification of complete or partial acceptance or rejection of any item or deliverable.  Unless the Using Department gives notice of partial acceptance of rejection within the time specified in Paragraph 2 above, the item or deliverables will be deemed to have been accepted. </w:t>
      </w:r>
    </w:p>
    <w:p w14:paraId="164FC50D" w14:textId="77777777" w:rsidR="0035478C" w:rsidRPr="00131594" w:rsidRDefault="0035478C" w:rsidP="0035478C">
      <w:pPr>
        <w:ind w:left="720" w:hanging="435"/>
        <w:jc w:val="both"/>
      </w:pPr>
      <w:r w:rsidRPr="00131594">
        <w:rPr>
          <w:b/>
        </w:rPr>
        <w:t>C.</w:t>
      </w:r>
      <w:r w:rsidRPr="00131594">
        <w:rPr>
          <w:b/>
        </w:rPr>
        <w:tab/>
        <w:t>Issuance of Orders.</w:t>
      </w:r>
      <w:r w:rsidRPr="00131594">
        <w:t xml:space="preserve"> Only written, signed and properly executed Purchase Orders are valid under this Price Agreement.   </w:t>
      </w:r>
    </w:p>
    <w:p w14:paraId="0D473F72" w14:textId="57B6CF65" w:rsidR="0035478C" w:rsidRPr="00131594" w:rsidRDefault="0035478C" w:rsidP="0035478C">
      <w:pPr>
        <w:ind w:left="720" w:hanging="435"/>
        <w:jc w:val="both"/>
      </w:pPr>
      <w:r w:rsidRPr="00131594">
        <w:rPr>
          <w:b/>
        </w:rPr>
        <w:t>D.</w:t>
      </w:r>
      <w:r w:rsidRPr="00131594">
        <w:rPr>
          <w:b/>
        </w:rPr>
        <w:tab/>
        <w:t>Payment.</w:t>
      </w:r>
      <w:r w:rsidRPr="00131594">
        <w:t xml:space="preserve">  County </w:t>
      </w:r>
      <w:r w:rsidR="00115161">
        <w:t>will</w:t>
      </w:r>
      <w:r w:rsidRPr="00131594">
        <w:t xml:space="preserve"> pay Contractor on an invoice received from Contractor within thirty (30) days from the date the County approves the invoice. </w:t>
      </w:r>
    </w:p>
    <w:p w14:paraId="0159A2FA" w14:textId="19091047" w:rsidR="0035478C" w:rsidRPr="00131594" w:rsidRDefault="0035478C" w:rsidP="0035478C">
      <w:pPr>
        <w:ind w:left="720" w:hanging="435"/>
        <w:jc w:val="both"/>
      </w:pPr>
      <w:r w:rsidRPr="00131594">
        <w:rPr>
          <w:b/>
        </w:rPr>
        <w:t>E.</w:t>
      </w:r>
      <w:r w:rsidRPr="00131594">
        <w:rPr>
          <w:b/>
        </w:rPr>
        <w:tab/>
        <w:t>Taxes.</w:t>
      </w:r>
      <w:r w:rsidRPr="00131594">
        <w:t xml:space="preserve">  Applicable gross receipts taxes or local option </w:t>
      </w:r>
      <w:proofErr w:type="gramStart"/>
      <w:r w:rsidRPr="00131594">
        <w:t>tax</w:t>
      </w:r>
      <w:proofErr w:type="gramEnd"/>
      <w:r w:rsidRPr="00131594">
        <w:t xml:space="preserve">(es) </w:t>
      </w:r>
      <w:r w:rsidR="00115161">
        <w:t>will</w:t>
      </w:r>
      <w:r w:rsidRPr="00131594">
        <w:t xml:space="preserve"> be included on each invoice and shown as a separate item on each invoice.  The payment of taxes for any money received under this Agreement </w:t>
      </w:r>
      <w:r w:rsidR="00115161">
        <w:t>will</w:t>
      </w:r>
      <w:r w:rsidRPr="00131594">
        <w:t xml:space="preserve"> be the Contractor’s sole responsibility and must be reported under the Contractor’s federal and county tax identification number(s).  If the Using Department is exempt from the New Mexico gross receipts tax or local option taxes for the transaction, the Using Department </w:t>
      </w:r>
      <w:r w:rsidR="00115161">
        <w:t>will</w:t>
      </w:r>
      <w:r w:rsidRPr="00131594">
        <w:t xml:space="preserve"> provide the Contractor written evidence of such exemption(s).</w:t>
      </w:r>
    </w:p>
    <w:p w14:paraId="66CE0AE3" w14:textId="77777777" w:rsidR="0035478C" w:rsidRPr="00131594" w:rsidRDefault="0035478C" w:rsidP="0035478C">
      <w:pPr>
        <w:ind w:left="720" w:hanging="435"/>
        <w:jc w:val="both"/>
      </w:pPr>
    </w:p>
    <w:p w14:paraId="09849DE8" w14:textId="793F9A28" w:rsidR="0035478C" w:rsidRPr="00131594" w:rsidRDefault="0035478C" w:rsidP="0035478C">
      <w:pPr>
        <w:ind w:left="630" w:hanging="630"/>
        <w:jc w:val="both"/>
      </w:pPr>
      <w:r w:rsidRPr="00131594">
        <w:rPr>
          <w:b/>
        </w:rPr>
        <w:t>4.  TERM OF THIS AGREEMENT.</w:t>
      </w:r>
      <w:r w:rsidRPr="00131594">
        <w:t xml:space="preserve">  This Price Agreement </w:t>
      </w:r>
      <w:r w:rsidR="00115161">
        <w:t>will</w:t>
      </w:r>
      <w:r w:rsidRPr="00131594">
        <w:t xml:space="preserve"> not become effective until approved in writing by all the parties as shown by their signatures below.  The term of this Agreement </w:t>
      </w:r>
      <w:r w:rsidR="00115161">
        <w:t>will</w:t>
      </w:r>
      <w:r w:rsidRPr="00131594">
        <w:t xml:space="preserve"> be one year from the Effective Date.  The County reserves the option to renew the Agreement for three additional years for a total contract term of four years.</w:t>
      </w:r>
    </w:p>
    <w:p w14:paraId="3FAA7A63" w14:textId="77777777" w:rsidR="0035478C" w:rsidRPr="00131594" w:rsidRDefault="0035478C" w:rsidP="0035478C">
      <w:pPr>
        <w:jc w:val="both"/>
      </w:pPr>
    </w:p>
    <w:p w14:paraId="0A260F25" w14:textId="77777777" w:rsidR="0035478C" w:rsidRPr="00131594" w:rsidRDefault="0035478C" w:rsidP="0035478C">
      <w:pPr>
        <w:jc w:val="both"/>
        <w:rPr>
          <w:b/>
        </w:rPr>
      </w:pPr>
      <w:r w:rsidRPr="00131594">
        <w:rPr>
          <w:b/>
        </w:rPr>
        <w:t>5.  CANCELLATION.</w:t>
      </w:r>
    </w:p>
    <w:p w14:paraId="711FB67C" w14:textId="77777777" w:rsidR="0035478C" w:rsidRPr="00131594" w:rsidRDefault="0035478C" w:rsidP="0035478C">
      <w:pPr>
        <w:ind w:left="720" w:hanging="435"/>
        <w:jc w:val="both"/>
        <w:rPr>
          <w:i/>
        </w:rPr>
      </w:pPr>
      <w:r w:rsidRPr="00131594">
        <w:t>A.</w:t>
      </w:r>
      <w:r w:rsidRPr="00131594">
        <w:tab/>
        <w:t>The County reserves the right to cancel without cost to the County all or any part of any order placed under this Price Agreement if the items or deliverables fail to meet the requirements of this Price Agreement.</w:t>
      </w:r>
    </w:p>
    <w:p w14:paraId="68A8AE27" w14:textId="4FAD3652" w:rsidR="0035478C" w:rsidRPr="00131594" w:rsidRDefault="0035478C" w:rsidP="0035478C">
      <w:pPr>
        <w:ind w:left="720" w:hanging="435"/>
        <w:jc w:val="both"/>
      </w:pPr>
      <w:r w:rsidRPr="00131594">
        <w:t>B.</w:t>
      </w:r>
      <w:r w:rsidRPr="00131594">
        <w:tab/>
        <w:t xml:space="preserve">The failure of the Contractor to perform its obligations under this Price Agreement </w:t>
      </w:r>
      <w:r w:rsidR="00115161">
        <w:t>will</w:t>
      </w:r>
      <w:r w:rsidRPr="00131594">
        <w:t xml:space="preserve"> constitute a default of this Price Agreement. </w:t>
      </w:r>
    </w:p>
    <w:p w14:paraId="2A2DF8CB" w14:textId="68982C2F" w:rsidR="0035478C" w:rsidRPr="00131594" w:rsidRDefault="0035478C" w:rsidP="0035478C">
      <w:pPr>
        <w:ind w:left="720" w:hanging="435"/>
        <w:jc w:val="both"/>
      </w:pPr>
      <w:r w:rsidRPr="00131594">
        <w:t>C.</w:t>
      </w:r>
      <w:r w:rsidRPr="00131594">
        <w:tab/>
        <w:t xml:space="preserve">The Contractor may be excused from performance if the Contractor’s failure to perform the order arises out of causes beyond the control and without the fault or negligence of the Contractor, unless the County </w:t>
      </w:r>
      <w:r w:rsidR="00115161">
        <w:t>will</w:t>
      </w:r>
      <w:r w:rsidRPr="00131594">
        <w:t xml:space="preserve"> determine that the item, to be furnished by a sub-</w:t>
      </w:r>
      <w:r w:rsidRPr="00131594">
        <w:lastRenderedPageBreak/>
        <w:t>contractor, is obtainable from other sources in sufficient time to permit the Contractor to meet the required delivery schedule.</w:t>
      </w:r>
    </w:p>
    <w:p w14:paraId="40AE496E" w14:textId="77777777" w:rsidR="0035478C" w:rsidRPr="00131594" w:rsidRDefault="0035478C" w:rsidP="0035478C">
      <w:pPr>
        <w:ind w:left="720" w:hanging="435"/>
        <w:jc w:val="both"/>
      </w:pPr>
      <w:r w:rsidRPr="00131594">
        <w:t>D.</w:t>
      </w:r>
      <w:r w:rsidRPr="00131594">
        <w:tab/>
        <w:t xml:space="preserve">Such causes of excuse include, but are not limited to, acts of God or the public enemy, acts of the County or Federal government, fires, floods, epidemics, quarantine restrictions, strikes, freight embargoes, unusually severe weather and defaults of sub-contractors due to any of the above.   </w:t>
      </w:r>
    </w:p>
    <w:p w14:paraId="7943D7F3" w14:textId="34320069" w:rsidR="0035478C" w:rsidRPr="00131594" w:rsidRDefault="0035478C" w:rsidP="0035478C">
      <w:pPr>
        <w:ind w:left="720" w:hanging="435"/>
        <w:jc w:val="both"/>
      </w:pPr>
      <w:r w:rsidRPr="00131594">
        <w:t xml:space="preserve">E. </w:t>
      </w:r>
      <w:r w:rsidRPr="00131594">
        <w:tab/>
        <w:t xml:space="preserve">The County may cancel all, or any part, of any order without cost to the County if the Contractor fails to meet material provisions of the order and the Contractor </w:t>
      </w:r>
      <w:r w:rsidR="00115161">
        <w:t>will</w:t>
      </w:r>
      <w:r w:rsidRPr="00131594">
        <w:t xml:space="preserve"> be liable for any excess costs incurred by the County that is associated with such default. </w:t>
      </w:r>
    </w:p>
    <w:p w14:paraId="3AC0810F" w14:textId="77777777" w:rsidR="0035478C" w:rsidRPr="00131594" w:rsidRDefault="0035478C" w:rsidP="0035478C">
      <w:pPr>
        <w:jc w:val="both"/>
        <w:rPr>
          <w:b/>
        </w:rPr>
      </w:pPr>
    </w:p>
    <w:p w14:paraId="0623F8FD" w14:textId="77777777" w:rsidR="0035478C" w:rsidRPr="00131594" w:rsidRDefault="0035478C" w:rsidP="0035478C">
      <w:pPr>
        <w:jc w:val="both"/>
        <w:rPr>
          <w:b/>
        </w:rPr>
      </w:pPr>
      <w:r w:rsidRPr="00131594">
        <w:rPr>
          <w:b/>
        </w:rPr>
        <w:t>6.  TERMINATION.</w:t>
      </w:r>
    </w:p>
    <w:p w14:paraId="2D13C1E7" w14:textId="153475E8" w:rsidR="0035478C" w:rsidRPr="00131594" w:rsidRDefault="0035478C" w:rsidP="0035478C">
      <w:pPr>
        <w:ind w:left="720" w:hanging="435"/>
        <w:jc w:val="both"/>
      </w:pPr>
      <w:r w:rsidRPr="00131594">
        <w:t xml:space="preserve">A.  </w:t>
      </w:r>
      <w:r w:rsidRPr="00131594">
        <w:rPr>
          <w:u w:val="single"/>
        </w:rPr>
        <w:tab/>
        <w:t>For Convenience</w:t>
      </w:r>
      <w:r w:rsidRPr="00131594">
        <w:rPr>
          <w:b/>
        </w:rPr>
        <w:t xml:space="preserve">.  </w:t>
      </w:r>
      <w:r w:rsidRPr="00131594">
        <w:t xml:space="preserve">Consistent with applicable New Mexico laws, this Price Agreement may be terminated by the County, without penalty, at any time prior to the Termination date of this Price Agreement. County will provide at least twenty (20) days prior written notice to the Contractor of the date of termination.  Notice of Termination of this Price Agreement </w:t>
      </w:r>
      <w:r w:rsidR="00115161">
        <w:t>will</w:t>
      </w:r>
      <w:r w:rsidRPr="00131594">
        <w:t xml:space="preserve"> not affect any outstanding order(s) issued under this Price Agreement prior to the effective date of termination for convenience by the County.</w:t>
      </w:r>
    </w:p>
    <w:p w14:paraId="6A027309" w14:textId="356903D3" w:rsidR="0035478C" w:rsidRPr="00131594" w:rsidRDefault="0035478C" w:rsidP="0035478C">
      <w:pPr>
        <w:ind w:left="720" w:hanging="435"/>
        <w:jc w:val="both"/>
      </w:pPr>
      <w:r w:rsidRPr="00131594">
        <w:t>B.</w:t>
      </w:r>
      <w:r w:rsidRPr="00131594">
        <w:tab/>
      </w:r>
      <w:r w:rsidRPr="00131594">
        <w:rPr>
          <w:u w:val="single"/>
        </w:rPr>
        <w:t>For Cause</w:t>
      </w:r>
      <w:r w:rsidRPr="00131594">
        <w:t xml:space="preserve">.  Either party may terminate this Agreement for cause based upon material breach of this Agreement by the other party, provided that the non-breaching party </w:t>
      </w:r>
      <w:r w:rsidR="00115161">
        <w:t>will</w:t>
      </w:r>
      <w:r w:rsidRPr="00131594">
        <w:t xml:space="preserve"> give the breaching party written notice specifying the breach and </w:t>
      </w:r>
      <w:r w:rsidR="00115161">
        <w:t>will</w:t>
      </w:r>
      <w:r w:rsidRPr="00131594">
        <w:t xml:space="preserve"> afford the breaching party a reasonable opportunity to correct the breach.  If, within thirty (30) days, after receipt of a written notice, the breaching party has not corrected the breach or, in the case of a breach which cannot be corrected in thirty (30) days, begin and proceed in good faith to correct the breach, the non-breaching party may declare the breaching party in default and terminate the Agreement effective immediately.  The non-breaching party </w:t>
      </w:r>
      <w:r w:rsidR="00115161">
        <w:t>will</w:t>
      </w:r>
      <w:r w:rsidRPr="00131594">
        <w:t xml:space="preserve"> retain </w:t>
      </w:r>
      <w:proofErr w:type="gramStart"/>
      <w:r w:rsidRPr="00131594">
        <w:t>any and all</w:t>
      </w:r>
      <w:proofErr w:type="gramEnd"/>
      <w:r w:rsidRPr="00131594">
        <w:t xml:space="preserve"> other remedies available to it under the law. </w:t>
      </w:r>
    </w:p>
    <w:p w14:paraId="7B042257" w14:textId="77777777" w:rsidR="0035478C" w:rsidRPr="00131594" w:rsidRDefault="0035478C" w:rsidP="0035478C">
      <w:pPr>
        <w:jc w:val="both"/>
      </w:pPr>
    </w:p>
    <w:p w14:paraId="68A67065" w14:textId="63782E84" w:rsidR="0035478C" w:rsidRPr="00131594" w:rsidRDefault="0035478C" w:rsidP="0035478C">
      <w:pPr>
        <w:jc w:val="both"/>
      </w:pPr>
      <w:r w:rsidRPr="00131594">
        <w:rPr>
          <w:b/>
        </w:rPr>
        <w:t xml:space="preserve">7.  AMENDMENT.  </w:t>
      </w:r>
      <w:r w:rsidRPr="00131594">
        <w:t xml:space="preserve">Except for amendment affecting price(s), this Price Agreement may be amended by mutual agreement of the County and the Contractor upon written notice by either party to the other.  Any such amendment </w:t>
      </w:r>
      <w:r w:rsidR="00115161">
        <w:t>will</w:t>
      </w:r>
      <w:r w:rsidRPr="00131594">
        <w:t xml:space="preserve"> be in writing and signed by the parties hereto.  Unless otherwise agreed to by the parties, an amendment </w:t>
      </w:r>
      <w:r w:rsidR="00115161">
        <w:t>will</w:t>
      </w:r>
      <w:r w:rsidRPr="00131594">
        <w:t xml:space="preserve"> not affect any outstanding Purchase Order(s) issued, by the County, prior to the effective date of the amendment.</w:t>
      </w:r>
    </w:p>
    <w:p w14:paraId="5432B838" w14:textId="77777777" w:rsidR="0035478C" w:rsidRPr="00131594" w:rsidRDefault="0035478C" w:rsidP="0035478C">
      <w:pPr>
        <w:jc w:val="both"/>
      </w:pPr>
    </w:p>
    <w:p w14:paraId="38D21AE7" w14:textId="7593BD84" w:rsidR="0035478C" w:rsidRPr="00131594" w:rsidRDefault="0035478C" w:rsidP="0035478C">
      <w:pPr>
        <w:jc w:val="both"/>
      </w:pPr>
      <w:r w:rsidRPr="00131594">
        <w:rPr>
          <w:b/>
        </w:rPr>
        <w:t>8.  ASSIGNMENT.</w:t>
      </w:r>
      <w:r w:rsidRPr="00131594">
        <w:t xml:space="preserve">  Contractor </w:t>
      </w:r>
      <w:r w:rsidR="00115161">
        <w:t>will</w:t>
      </w:r>
      <w:r w:rsidRPr="00131594">
        <w:t xml:space="preserve"> not sell, assign, pledge, transfer, or otherwise convey any of its rights or interests in this Price Agreement.</w:t>
      </w:r>
    </w:p>
    <w:p w14:paraId="6F5EF299" w14:textId="77777777" w:rsidR="0035478C" w:rsidRPr="00131594" w:rsidRDefault="0035478C" w:rsidP="0035478C">
      <w:pPr>
        <w:jc w:val="both"/>
      </w:pPr>
    </w:p>
    <w:p w14:paraId="288DB9E4" w14:textId="77777777" w:rsidR="0035478C" w:rsidRPr="00131594" w:rsidRDefault="0035478C" w:rsidP="0035478C">
      <w:pPr>
        <w:jc w:val="both"/>
      </w:pPr>
      <w:r w:rsidRPr="00131594">
        <w:rPr>
          <w:b/>
        </w:rPr>
        <w:t>9.  NON-COLLUSION.</w:t>
      </w:r>
      <w:r w:rsidRPr="00131594">
        <w:t xml:space="preserve">  In signing this Price Agreement, the Contractor certifies it has not, either directly or indirectly, entered into action in restraint of free competitive bidding in connection with its offer and this Price Agreement. </w:t>
      </w:r>
    </w:p>
    <w:p w14:paraId="60211F4A" w14:textId="77777777" w:rsidR="0035478C" w:rsidRPr="00131594" w:rsidRDefault="0035478C" w:rsidP="0035478C">
      <w:pPr>
        <w:jc w:val="both"/>
      </w:pPr>
    </w:p>
    <w:p w14:paraId="71BA5450" w14:textId="7646517C" w:rsidR="0035478C" w:rsidRPr="00131594" w:rsidRDefault="0035478C" w:rsidP="0035478C">
      <w:pPr>
        <w:jc w:val="both"/>
      </w:pPr>
      <w:r w:rsidRPr="00131594">
        <w:rPr>
          <w:b/>
        </w:rPr>
        <w:t>10.  RECORDS.</w:t>
      </w:r>
      <w:r w:rsidRPr="00131594">
        <w:t xml:space="preserve">  During the term of this Price Agreement and for three (3) years thereafter, the Contractor </w:t>
      </w:r>
      <w:r w:rsidR="00115161">
        <w:t>will</w:t>
      </w:r>
      <w:r w:rsidRPr="00131594">
        <w:t xml:space="preserve"> maintain detailed records pertaining to the services or deliverables provided.  These records </w:t>
      </w:r>
      <w:r w:rsidR="00115161">
        <w:t>will</w:t>
      </w:r>
      <w:r w:rsidRPr="00131594">
        <w:t xml:space="preserve"> be subject to inspection by the Department, the County and State Auditor and other appropriate County authorities.  The County </w:t>
      </w:r>
      <w:r w:rsidR="00115161">
        <w:t>will</w:t>
      </w:r>
      <w:r w:rsidRPr="00131594">
        <w:t xml:space="preserve"> have the right to audit billings both before and after payment.  Payment under this Price Agreement </w:t>
      </w:r>
      <w:r w:rsidR="00115161">
        <w:t>will</w:t>
      </w:r>
      <w:r w:rsidRPr="00131594">
        <w:t xml:space="preserve"> not foreclose the right of the Department to recover excessive or illegal payments. </w:t>
      </w:r>
    </w:p>
    <w:p w14:paraId="144179A0" w14:textId="77777777" w:rsidR="0035478C" w:rsidRPr="00131594" w:rsidRDefault="0035478C" w:rsidP="0035478C">
      <w:pPr>
        <w:jc w:val="both"/>
      </w:pPr>
    </w:p>
    <w:p w14:paraId="2EE3ACA4" w14:textId="4C9F06A1" w:rsidR="0035478C" w:rsidRPr="00131594" w:rsidRDefault="0035478C" w:rsidP="0035478C">
      <w:pPr>
        <w:jc w:val="both"/>
      </w:pPr>
      <w:r w:rsidRPr="00131594">
        <w:rPr>
          <w:b/>
        </w:rPr>
        <w:t>11.  APPROPRIATIONS.</w:t>
      </w:r>
      <w:r w:rsidRPr="00131594">
        <w:t xml:space="preserve">  The terms of this Price Agreement, and any orders placed under it, are contingent upon sufficient appropriations and authorization being made by the Board of County Commissioners for the performance of this Price Agreement.  If sufficient appropriations and authorization are not made, this Price Agreement, and any orders placed under it, </w:t>
      </w:r>
      <w:r w:rsidR="00115161">
        <w:t>will</w:t>
      </w:r>
      <w:r w:rsidRPr="00131594">
        <w:t xml:space="preserve"> terminate upon written notice being given to the Contractor.  The County’s decision as to whether sufficient appropriations are available </w:t>
      </w:r>
      <w:r w:rsidR="00115161">
        <w:t>will</w:t>
      </w:r>
      <w:r w:rsidRPr="00131594">
        <w:t xml:space="preserve"> be accepted by the Contractor and </w:t>
      </w:r>
      <w:r w:rsidR="00115161">
        <w:t>will</w:t>
      </w:r>
      <w:r w:rsidRPr="00131594">
        <w:t xml:space="preserve"> be final. </w:t>
      </w:r>
    </w:p>
    <w:p w14:paraId="6F62EE49" w14:textId="77777777" w:rsidR="0035478C" w:rsidRPr="00131594" w:rsidRDefault="0035478C" w:rsidP="0035478C">
      <w:pPr>
        <w:jc w:val="both"/>
      </w:pPr>
    </w:p>
    <w:p w14:paraId="415C5723" w14:textId="72AE16B7" w:rsidR="0035478C" w:rsidRPr="00131594" w:rsidRDefault="0035478C" w:rsidP="0035478C">
      <w:pPr>
        <w:jc w:val="both"/>
      </w:pPr>
      <w:r w:rsidRPr="00131594">
        <w:rPr>
          <w:b/>
        </w:rPr>
        <w:t>12.  CONFLICT OF INTEREST.</w:t>
      </w:r>
      <w:r w:rsidRPr="00131594">
        <w:t xml:space="preserve">  The Contractor warrants that it presently has no interest and </w:t>
      </w:r>
      <w:r w:rsidR="00115161">
        <w:t>will</w:t>
      </w:r>
      <w:r w:rsidRPr="00131594">
        <w:t xml:space="preserve"> not acquire any interest, direct or indirect, which would conflict in any manner or degree with any performance required under this Price Agreement.  The Contractor </w:t>
      </w:r>
      <w:r w:rsidR="00115161">
        <w:t>will</w:t>
      </w:r>
      <w:r w:rsidRPr="00131594">
        <w:t xml:space="preserve"> comply with any applicable provisions of the New Mexico Governmental Conduct Act and the New Mexico Financial Disclosures Act. </w:t>
      </w:r>
    </w:p>
    <w:p w14:paraId="0E87B3DB" w14:textId="77777777" w:rsidR="0035478C" w:rsidRPr="00542E5A" w:rsidRDefault="0035478C" w:rsidP="0035478C">
      <w:pPr>
        <w:jc w:val="both"/>
        <w:rPr>
          <w:sz w:val="16"/>
          <w:szCs w:val="16"/>
        </w:rPr>
      </w:pPr>
    </w:p>
    <w:p w14:paraId="070B9FBF" w14:textId="77777777" w:rsidR="0035478C" w:rsidRPr="00131594" w:rsidRDefault="0035478C" w:rsidP="0035478C">
      <w:pPr>
        <w:jc w:val="both"/>
      </w:pPr>
      <w:r w:rsidRPr="00131594">
        <w:rPr>
          <w:b/>
        </w:rPr>
        <w:t>13.  APPROVAL OF CONTRACTOR’S REPRESENTATIVES.</w:t>
      </w:r>
      <w:r w:rsidRPr="00131594">
        <w:t xml:space="preserve">  The County reserves the right to require a change in Contractor representatives if the assigned representatives are not, in the opinion of the County, serving the needs of the County adequately. </w:t>
      </w:r>
    </w:p>
    <w:p w14:paraId="63FC04ED" w14:textId="77777777" w:rsidR="0035478C" w:rsidRPr="00542E5A" w:rsidRDefault="0035478C" w:rsidP="0035478C">
      <w:pPr>
        <w:jc w:val="both"/>
        <w:rPr>
          <w:sz w:val="16"/>
          <w:szCs w:val="16"/>
        </w:rPr>
      </w:pPr>
    </w:p>
    <w:p w14:paraId="5655EE2F" w14:textId="72D73863" w:rsidR="0035478C" w:rsidRPr="00131594" w:rsidRDefault="0035478C" w:rsidP="0035478C">
      <w:pPr>
        <w:jc w:val="both"/>
      </w:pPr>
      <w:r w:rsidRPr="00131594">
        <w:rPr>
          <w:b/>
        </w:rPr>
        <w:t>14.  SCOPE OF AGREEMENT, MERGER.</w:t>
      </w:r>
      <w:r w:rsidRPr="00131594">
        <w:t xml:space="preserve">  This Price Agreement incorporates all the agreements, covenants, and understandings between the parties hereto concerning the subject matter hereof and all such covenants, agreements and understandings have been merged into this written Price Agreement. No prior agreement or understandings, verbal or otherwise, of the parties or their agents </w:t>
      </w:r>
      <w:r w:rsidR="00115161">
        <w:t>will</w:t>
      </w:r>
      <w:r w:rsidRPr="00131594">
        <w:t xml:space="preserve"> be valid or enforceable unless embodied in this Price Agreement. </w:t>
      </w:r>
    </w:p>
    <w:p w14:paraId="399F651B" w14:textId="77777777" w:rsidR="0035478C" w:rsidRPr="00542E5A" w:rsidRDefault="0035478C" w:rsidP="0035478C">
      <w:pPr>
        <w:jc w:val="both"/>
        <w:rPr>
          <w:sz w:val="16"/>
          <w:szCs w:val="16"/>
        </w:rPr>
      </w:pPr>
    </w:p>
    <w:p w14:paraId="32F68318" w14:textId="77777777" w:rsidR="0035478C" w:rsidRPr="00131594" w:rsidRDefault="0035478C" w:rsidP="0035478C">
      <w:pPr>
        <w:jc w:val="both"/>
      </w:pPr>
      <w:r w:rsidRPr="00131594">
        <w:rPr>
          <w:b/>
        </w:rPr>
        <w:t>15.  NOTICE.</w:t>
      </w:r>
      <w:r w:rsidRPr="00131594">
        <w:t xml:space="preserve">  The New Mexico Procurement Code, NMSA 1978, Sections 13-1-28 through 13-1-199 imposes civil misdemeanor criminal penalties for its violation.  In addition, the New Mexico criminal statutes impose penalties for bribes, gratuities and kickbacks.  </w:t>
      </w:r>
    </w:p>
    <w:p w14:paraId="360FF1BB" w14:textId="77777777" w:rsidR="0035478C" w:rsidRPr="00542E5A" w:rsidRDefault="0035478C" w:rsidP="0035478C">
      <w:pPr>
        <w:jc w:val="both"/>
        <w:rPr>
          <w:sz w:val="16"/>
          <w:szCs w:val="16"/>
        </w:rPr>
      </w:pPr>
    </w:p>
    <w:p w14:paraId="1CB96DC0" w14:textId="2B8DB359" w:rsidR="0035478C" w:rsidRPr="00131594" w:rsidRDefault="0035478C" w:rsidP="0035478C">
      <w:pPr>
        <w:jc w:val="both"/>
      </w:pPr>
      <w:r w:rsidRPr="00131594">
        <w:rPr>
          <w:b/>
        </w:rPr>
        <w:t>16.  INDEMNIFICATION.</w:t>
      </w:r>
      <w:r w:rsidRPr="00131594">
        <w:t xml:space="preserve">  The Contractor </w:t>
      </w:r>
      <w:r w:rsidR="00115161">
        <w:t>will</w:t>
      </w:r>
      <w:r w:rsidRPr="00131594">
        <w:t xml:space="preserve"> hold the County and its Departments, agencies and employees harmless and </w:t>
      </w:r>
      <w:r w:rsidR="00115161">
        <w:t>will</w:t>
      </w:r>
      <w:r w:rsidRPr="00131594">
        <w:t xml:space="preserve"> indemnify the County and its agencies and employees against </w:t>
      </w:r>
      <w:proofErr w:type="gramStart"/>
      <w:r w:rsidRPr="00131594">
        <w:t>any and all</w:t>
      </w:r>
      <w:proofErr w:type="gramEnd"/>
      <w:r w:rsidRPr="00131594">
        <w:t xml:space="preserve"> claims, suits, actions, liabilities and cost of any kind, including attorney’s fees for personal injury or damage to property arising from the acts or omissions of the Contractor, its agents, officers, employees, or sub-contractors.  The Contractor </w:t>
      </w:r>
      <w:r w:rsidR="00115161">
        <w:t>will</w:t>
      </w:r>
      <w:r w:rsidRPr="00131594">
        <w:t xml:space="preserve"> not be liable for any injury or damage </w:t>
      </w:r>
      <w:proofErr w:type="gramStart"/>
      <w:r w:rsidRPr="00131594">
        <w:t>as a result of</w:t>
      </w:r>
      <w:proofErr w:type="gramEnd"/>
      <w:r w:rsidRPr="00131594">
        <w:t xml:space="preserve"> any negligent act or omission committed by the Department, its officers or employees. </w:t>
      </w:r>
    </w:p>
    <w:p w14:paraId="10B417EC" w14:textId="77777777" w:rsidR="0035478C" w:rsidRPr="00542E5A" w:rsidRDefault="0035478C" w:rsidP="0035478C">
      <w:pPr>
        <w:jc w:val="both"/>
        <w:rPr>
          <w:sz w:val="16"/>
          <w:szCs w:val="16"/>
        </w:rPr>
      </w:pPr>
    </w:p>
    <w:p w14:paraId="680682E9" w14:textId="77777777" w:rsidR="0035478C" w:rsidRPr="00131594" w:rsidRDefault="0035478C" w:rsidP="0035478C">
      <w:pPr>
        <w:jc w:val="both"/>
      </w:pPr>
      <w:r w:rsidRPr="00131594">
        <w:rPr>
          <w:b/>
        </w:rPr>
        <w:t xml:space="preserve">17.  THIRD PARTY BENEFICIARY. </w:t>
      </w:r>
      <w:r w:rsidRPr="00131594">
        <w:t xml:space="preserve"> This Price Agreement was not intended to and does not create any rights in any persons not a party hereto.  </w:t>
      </w:r>
    </w:p>
    <w:p w14:paraId="5CD91E1A" w14:textId="77777777" w:rsidR="0035478C" w:rsidRPr="00542E5A" w:rsidRDefault="0035478C" w:rsidP="0035478C">
      <w:pPr>
        <w:jc w:val="both"/>
        <w:rPr>
          <w:sz w:val="16"/>
          <w:szCs w:val="16"/>
        </w:rPr>
      </w:pPr>
    </w:p>
    <w:p w14:paraId="1064B625" w14:textId="77777777" w:rsidR="0035478C" w:rsidRDefault="0035478C" w:rsidP="0035478C">
      <w:pPr>
        <w:jc w:val="both"/>
      </w:pPr>
      <w:r w:rsidRPr="00131594">
        <w:rPr>
          <w:b/>
        </w:rPr>
        <w:t>18.  NEW MEXICO TORT CLAIMS ACT.</w:t>
      </w:r>
      <w:r w:rsidRPr="00131594">
        <w:t xml:space="preserve">  No provision of this Price Agreement modifies or waives any sovereign immunity or limitation of liability enjoyed by the County and its Departments or its “public employees’ at common law or under the New Mexico Tort Claims Act, NMSA 1978, Section 41-4-1, et seq.</w:t>
      </w:r>
    </w:p>
    <w:p w14:paraId="02AC7619" w14:textId="77777777" w:rsidR="0035478C" w:rsidRPr="00542E5A" w:rsidRDefault="0035478C" w:rsidP="0035478C">
      <w:pPr>
        <w:jc w:val="both"/>
        <w:rPr>
          <w:sz w:val="16"/>
          <w:szCs w:val="16"/>
        </w:rPr>
      </w:pPr>
    </w:p>
    <w:p w14:paraId="2D3B4997" w14:textId="77777777" w:rsidR="0035478C" w:rsidRPr="00131594" w:rsidRDefault="0035478C" w:rsidP="0035478C">
      <w:pPr>
        <w:jc w:val="both"/>
        <w:rPr>
          <w:b/>
        </w:rPr>
      </w:pPr>
      <w:r w:rsidRPr="00131594">
        <w:rPr>
          <w:b/>
        </w:rPr>
        <w:t>19.  INSURANCE.</w:t>
      </w:r>
    </w:p>
    <w:p w14:paraId="5682FBA6" w14:textId="12EB993B" w:rsidR="0035478C" w:rsidRPr="00131594" w:rsidRDefault="0035478C" w:rsidP="0035478C">
      <w:pPr>
        <w:pStyle w:val="ListParagraph"/>
        <w:numPr>
          <w:ilvl w:val="0"/>
          <w:numId w:val="11"/>
        </w:numPr>
        <w:ind w:left="720" w:hanging="360"/>
        <w:contextualSpacing/>
        <w:jc w:val="both"/>
      </w:pPr>
      <w:r w:rsidRPr="00131594">
        <w:rPr>
          <w:u w:val="single"/>
        </w:rPr>
        <w:t>General Conditions</w:t>
      </w:r>
      <w:r>
        <w:t>:</w:t>
      </w:r>
      <w:r w:rsidRPr="00131594">
        <w:t xml:space="preserve">  The Contractor </w:t>
      </w:r>
      <w:r w:rsidR="00115161">
        <w:t>will</w:t>
      </w:r>
      <w:r w:rsidRPr="00131594">
        <w:t xml:space="preserve"> submit evidence of insurance as is required herein.  Policies of insurance </w:t>
      </w:r>
      <w:r w:rsidR="00115161">
        <w:t>will</w:t>
      </w:r>
      <w:r w:rsidRPr="00131594">
        <w:t xml:space="preserve"> be written by companies authorized to write such insurance in New Mexico.</w:t>
      </w:r>
    </w:p>
    <w:p w14:paraId="79FCFF52" w14:textId="77777777" w:rsidR="0035478C" w:rsidRPr="00542E5A" w:rsidRDefault="0035478C" w:rsidP="0035478C">
      <w:pPr>
        <w:jc w:val="both"/>
        <w:rPr>
          <w:sz w:val="16"/>
          <w:szCs w:val="16"/>
        </w:rPr>
      </w:pPr>
    </w:p>
    <w:p w14:paraId="79DBDBD4" w14:textId="4D82156F" w:rsidR="0035478C" w:rsidRPr="00131594" w:rsidRDefault="0035478C" w:rsidP="0035478C">
      <w:pPr>
        <w:pStyle w:val="ListParagraph"/>
        <w:numPr>
          <w:ilvl w:val="0"/>
          <w:numId w:val="11"/>
        </w:numPr>
        <w:ind w:left="720" w:hanging="360"/>
        <w:contextualSpacing/>
        <w:jc w:val="both"/>
      </w:pPr>
      <w:r w:rsidRPr="00131594">
        <w:rPr>
          <w:u w:val="single"/>
        </w:rPr>
        <w:lastRenderedPageBreak/>
        <w:t>General Liability Insurance, Including Automobile</w:t>
      </w:r>
      <w:r>
        <w:t>:</w:t>
      </w:r>
      <w:r w:rsidRPr="00131594">
        <w:t xml:space="preserve">  The Contractor </w:t>
      </w:r>
      <w:r w:rsidR="00115161">
        <w:t>will</w:t>
      </w:r>
      <w:r w:rsidRPr="00131594">
        <w:t xml:space="preserve"> procure and maintain during the life of this Price Agreement a comprehensive general liability and automobile insurance policy with liability limits in amounts not less than $1,000,000 combined single limits of liability for bodily injury, including death, and property damage for any one occurrence.  Said policies of insurance </w:t>
      </w:r>
      <w:r w:rsidR="00115161">
        <w:t>will</w:t>
      </w:r>
      <w:r w:rsidRPr="00131594">
        <w:t xml:space="preserve"> include coverage for all operations performed for the County by the Contractor; coverage for the use of all owned, non-owned, hired automobiles, vehicles and other equipment, both on and off work; and contractual liability coverage under which this Price Agreement is an insured contract.  Santa Fe County </w:t>
      </w:r>
      <w:r w:rsidR="00115161">
        <w:t>will</w:t>
      </w:r>
      <w:r w:rsidRPr="00131594">
        <w:t xml:space="preserve"> be named an additional insured on the policy.</w:t>
      </w:r>
    </w:p>
    <w:p w14:paraId="028D5BB7" w14:textId="77777777" w:rsidR="0035478C" w:rsidRPr="00131594" w:rsidRDefault="0035478C" w:rsidP="0035478C">
      <w:pPr>
        <w:pStyle w:val="ListParagraph"/>
      </w:pPr>
    </w:p>
    <w:p w14:paraId="04042D29" w14:textId="62FD3B23" w:rsidR="0035478C" w:rsidRPr="00131594" w:rsidRDefault="0035478C" w:rsidP="0035478C">
      <w:pPr>
        <w:pStyle w:val="ListParagraph"/>
        <w:numPr>
          <w:ilvl w:val="0"/>
          <w:numId w:val="11"/>
        </w:numPr>
        <w:ind w:left="720" w:hanging="360"/>
        <w:contextualSpacing/>
        <w:jc w:val="both"/>
      </w:pPr>
      <w:r w:rsidRPr="00131594">
        <w:rPr>
          <w:u w:val="single"/>
        </w:rPr>
        <w:t>Worker’s Compensation Insurance</w:t>
      </w:r>
      <w:r>
        <w:rPr>
          <w:u w:val="single"/>
        </w:rPr>
        <w:t>:</w:t>
      </w:r>
      <w:r w:rsidRPr="00131594">
        <w:t xml:space="preserve">  The Contractor </w:t>
      </w:r>
      <w:r w:rsidR="00115161">
        <w:t>will</w:t>
      </w:r>
      <w:r w:rsidRPr="00131594">
        <w:t xml:space="preserve"> comply with the provisions of the Worker’s Compensation Act.</w:t>
      </w:r>
    </w:p>
    <w:p w14:paraId="2F4541C9" w14:textId="77777777" w:rsidR="0035478C" w:rsidRPr="00542E5A" w:rsidRDefault="0035478C" w:rsidP="0035478C">
      <w:pPr>
        <w:pStyle w:val="ListParagraph"/>
        <w:ind w:left="0" w:hanging="450"/>
        <w:rPr>
          <w:sz w:val="16"/>
          <w:szCs w:val="16"/>
        </w:rPr>
      </w:pPr>
    </w:p>
    <w:p w14:paraId="0EF975DC" w14:textId="56223C2A" w:rsidR="0035478C" w:rsidRPr="00131594" w:rsidRDefault="0035478C" w:rsidP="0035478C">
      <w:pPr>
        <w:pStyle w:val="ListParagraph"/>
        <w:numPr>
          <w:ilvl w:val="0"/>
          <w:numId w:val="11"/>
        </w:numPr>
        <w:ind w:left="720" w:hanging="360"/>
        <w:contextualSpacing/>
        <w:jc w:val="both"/>
      </w:pPr>
      <w:r w:rsidRPr="00131594">
        <w:rPr>
          <w:u w:val="single"/>
        </w:rPr>
        <w:t>Increased Limits</w:t>
      </w:r>
      <w:r>
        <w:t>:</w:t>
      </w:r>
      <w:r w:rsidRPr="00131594">
        <w:t xml:space="preserve">  If, during the life of this Price Agreement, the Legislature of the State of New Mexico increases the maximum limits of liability under the Tort Claims Act (NMSA 1978, Sections 41-4-1 through 41-4-29, as amended), the Contractor </w:t>
      </w:r>
      <w:r w:rsidR="00115161">
        <w:t>will</w:t>
      </w:r>
      <w:r w:rsidRPr="00131594">
        <w:t xml:space="preserve"> increase the maximum limits of any insurance required herein.</w:t>
      </w:r>
    </w:p>
    <w:p w14:paraId="132B25D8" w14:textId="77777777" w:rsidR="0035478C" w:rsidRPr="00542E5A" w:rsidRDefault="0035478C" w:rsidP="0035478C">
      <w:pPr>
        <w:pStyle w:val="ListParagraph"/>
        <w:ind w:left="0" w:hanging="450"/>
        <w:rPr>
          <w:sz w:val="16"/>
          <w:szCs w:val="16"/>
        </w:rPr>
      </w:pPr>
    </w:p>
    <w:p w14:paraId="7957920A" w14:textId="77A3F03A" w:rsidR="0035478C" w:rsidRPr="00131594" w:rsidRDefault="0035478C" w:rsidP="0035478C">
      <w:pPr>
        <w:jc w:val="both"/>
      </w:pPr>
      <w:r w:rsidRPr="00131594">
        <w:rPr>
          <w:b/>
        </w:rPr>
        <w:t>20.  APPLICABLE LAW.</w:t>
      </w:r>
      <w:r w:rsidRPr="00131594">
        <w:t xml:space="preserve">  This Price Agreement </w:t>
      </w:r>
      <w:r w:rsidR="00115161">
        <w:t>will</w:t>
      </w:r>
      <w:r w:rsidRPr="00131594">
        <w:t xml:space="preserve"> be governed by the laws of the State of New Mexico.  </w:t>
      </w:r>
    </w:p>
    <w:p w14:paraId="2F8A8587" w14:textId="77777777" w:rsidR="0035478C" w:rsidRPr="00542E5A" w:rsidRDefault="0035478C" w:rsidP="0035478C">
      <w:pPr>
        <w:tabs>
          <w:tab w:val="left" w:pos="540"/>
        </w:tabs>
        <w:jc w:val="both"/>
        <w:rPr>
          <w:sz w:val="16"/>
          <w:szCs w:val="16"/>
        </w:rPr>
      </w:pPr>
    </w:p>
    <w:p w14:paraId="70315FE3" w14:textId="77777777" w:rsidR="0035478C" w:rsidRPr="00131594" w:rsidRDefault="0035478C" w:rsidP="0035478C">
      <w:pPr>
        <w:jc w:val="both"/>
      </w:pPr>
      <w:r w:rsidRPr="00131594">
        <w:rPr>
          <w:b/>
        </w:rPr>
        <w:t>21.  CHOICE OF LAW.</w:t>
      </w:r>
      <w:r w:rsidRPr="00131594">
        <w:t xml:space="preserve">  </w:t>
      </w:r>
    </w:p>
    <w:p w14:paraId="31386B1F" w14:textId="74E48E82" w:rsidR="0035478C" w:rsidRPr="00131594" w:rsidRDefault="0035478C" w:rsidP="0035478C">
      <w:pPr>
        <w:ind w:left="720" w:hanging="360"/>
        <w:jc w:val="both"/>
      </w:pPr>
      <w:r w:rsidRPr="00131594">
        <w:t xml:space="preserve">A. This Price Agreement </w:t>
      </w:r>
      <w:r w:rsidR="00115161">
        <w:t>will</w:t>
      </w:r>
      <w:r w:rsidRPr="00131594">
        <w:t xml:space="preserve"> be governed by and construed in accordance with the laws of the State of New Mexico.  The parties agree that the exclusive forum for any litigation between them arising out of or related to this Price Agreement </w:t>
      </w:r>
      <w:r w:rsidR="00115161">
        <w:t>will</w:t>
      </w:r>
      <w:r w:rsidRPr="00131594">
        <w:t xml:space="preserve"> be in the First Judicial District Court of New Mexico, located in Santa Fe County, New Mexico. </w:t>
      </w:r>
    </w:p>
    <w:p w14:paraId="5C724E37" w14:textId="3F97CD92" w:rsidR="0035478C" w:rsidRPr="00131594" w:rsidRDefault="0035478C" w:rsidP="0035478C">
      <w:pPr>
        <w:ind w:left="720" w:hanging="360"/>
        <w:jc w:val="both"/>
      </w:pPr>
      <w:r w:rsidRPr="00131594">
        <w:t xml:space="preserve">B. Contractor </w:t>
      </w:r>
      <w:r w:rsidR="00115161">
        <w:t>will</w:t>
      </w:r>
      <w:r w:rsidRPr="00131594">
        <w:t xml:space="preserve"> comply with the requirements of </w:t>
      </w:r>
      <w:r w:rsidRPr="00131594">
        <w:rPr>
          <w:b/>
          <w:i/>
        </w:rPr>
        <w:t>Santa Fe County Ordinance 2014-1</w:t>
      </w:r>
      <w:r w:rsidRPr="00131594">
        <w:t xml:space="preserve"> </w:t>
      </w:r>
      <w:r w:rsidRPr="00131594">
        <w:rPr>
          <w:b/>
          <w:i/>
        </w:rPr>
        <w:t>Establishing a Living Wage</w:t>
      </w:r>
      <w:r w:rsidRPr="00131594">
        <w:t>.</w:t>
      </w:r>
    </w:p>
    <w:p w14:paraId="282F7889" w14:textId="77777777" w:rsidR="0035478C" w:rsidRPr="00542E5A" w:rsidRDefault="0035478C" w:rsidP="0035478C">
      <w:pPr>
        <w:jc w:val="both"/>
        <w:rPr>
          <w:sz w:val="16"/>
          <w:szCs w:val="16"/>
        </w:rPr>
      </w:pPr>
    </w:p>
    <w:p w14:paraId="402FF078" w14:textId="12C0071A" w:rsidR="0035478C" w:rsidRPr="00131594" w:rsidRDefault="0035478C" w:rsidP="0035478C">
      <w:pPr>
        <w:jc w:val="both"/>
      </w:pPr>
      <w:r w:rsidRPr="00131594">
        <w:rPr>
          <w:b/>
        </w:rPr>
        <w:t>22.  INVALID TERM OR CONDITION/SEVERABILITY.</w:t>
      </w:r>
      <w:r w:rsidRPr="00131594">
        <w:t xml:space="preserve">  The provisions of this Price Agreement are severable, and if for any reason, a clause, sentence or paragraph of this Price Agreement is determined to be invalid by a court or department or commission having jurisdiction over the subject matter hereof, such invalidity </w:t>
      </w:r>
      <w:r w:rsidR="00115161">
        <w:t>will</w:t>
      </w:r>
      <w:r w:rsidRPr="00131594">
        <w:t xml:space="preserve"> not affect other provisions of the Price Agreement, which can be given effect without the invalid provision. </w:t>
      </w:r>
    </w:p>
    <w:p w14:paraId="0A28F720" w14:textId="77777777" w:rsidR="0035478C" w:rsidRPr="00992253" w:rsidRDefault="0035478C" w:rsidP="0035478C">
      <w:pPr>
        <w:jc w:val="both"/>
        <w:rPr>
          <w:b/>
          <w:sz w:val="16"/>
          <w:szCs w:val="16"/>
        </w:rPr>
      </w:pPr>
    </w:p>
    <w:p w14:paraId="609D3DB2" w14:textId="39CD8054" w:rsidR="0035478C" w:rsidRPr="00131594" w:rsidRDefault="0035478C" w:rsidP="0035478C">
      <w:pPr>
        <w:jc w:val="both"/>
      </w:pPr>
      <w:r w:rsidRPr="00131594">
        <w:rPr>
          <w:b/>
        </w:rPr>
        <w:t>23.  ENFORCEMENT OF AGREEMENT.</w:t>
      </w:r>
      <w:r w:rsidRPr="00131594">
        <w:t xml:space="preserve">  A party’s failure to require strict performance of any provision of this Price Agreement </w:t>
      </w:r>
      <w:r w:rsidR="00115161">
        <w:t>will</w:t>
      </w:r>
      <w:r w:rsidRPr="00131594">
        <w:t xml:space="preserve"> not waive or diminish that party’s right thereafter to demand strict compliance with that or any other provision.  No waiver by party or any of its rights under this Price Agreement </w:t>
      </w:r>
      <w:r w:rsidR="00115161">
        <w:t>will</w:t>
      </w:r>
      <w:r w:rsidRPr="00131594">
        <w:t xml:space="preserve"> be effective unless express and in writing, and not effective waiver by a party of any of its right </w:t>
      </w:r>
      <w:r w:rsidR="00115161">
        <w:t>will</w:t>
      </w:r>
      <w:r w:rsidRPr="00131594">
        <w:t xml:space="preserve"> be effective to waive any other rights. </w:t>
      </w:r>
    </w:p>
    <w:p w14:paraId="0B54C2EA" w14:textId="77777777" w:rsidR="0035478C" w:rsidRPr="00992253" w:rsidRDefault="0035478C" w:rsidP="0035478C">
      <w:pPr>
        <w:jc w:val="both"/>
        <w:rPr>
          <w:sz w:val="16"/>
          <w:szCs w:val="16"/>
        </w:rPr>
      </w:pPr>
    </w:p>
    <w:p w14:paraId="4DC6380A" w14:textId="511FC3C5" w:rsidR="0035478C" w:rsidRPr="00131594" w:rsidRDefault="0035478C" w:rsidP="0035478C">
      <w:pPr>
        <w:jc w:val="both"/>
      </w:pPr>
      <w:r w:rsidRPr="00131594">
        <w:rPr>
          <w:b/>
        </w:rPr>
        <w:t>24.  SURVIVAL.</w:t>
      </w:r>
      <w:r w:rsidRPr="00131594">
        <w:t xml:space="preserve">  The Provisions of the following listed paragraphs </w:t>
      </w:r>
      <w:r w:rsidR="00115161">
        <w:t>will</w:t>
      </w:r>
      <w:r w:rsidRPr="00131594">
        <w:t xml:space="preserve"> survive termination of this Price Agreement:  Delivery &amp; Billing Instructions; Records; Indemnification; Applicable Law; and Survival.</w:t>
      </w:r>
    </w:p>
    <w:p w14:paraId="4860B7D7" w14:textId="77777777" w:rsidR="0035478C" w:rsidRPr="00992253" w:rsidRDefault="0035478C" w:rsidP="0035478C">
      <w:pPr>
        <w:jc w:val="both"/>
        <w:rPr>
          <w:sz w:val="16"/>
          <w:szCs w:val="16"/>
        </w:rPr>
      </w:pPr>
    </w:p>
    <w:p w14:paraId="417995A3" w14:textId="642ED4B6" w:rsidR="0035478C" w:rsidRPr="00131594" w:rsidRDefault="0035478C" w:rsidP="0035478C">
      <w:pPr>
        <w:jc w:val="both"/>
      </w:pPr>
      <w:r w:rsidRPr="00131594">
        <w:rPr>
          <w:b/>
        </w:rPr>
        <w:t>25.  NOTICES.</w:t>
      </w:r>
      <w:r w:rsidRPr="00131594">
        <w:t xml:space="preserve">  Either party may give written notice to the other party in accordance with the terms of this Price Agreement.  Any written notice required or permitted to be given hereunder </w:t>
      </w:r>
      <w:r w:rsidR="00115161">
        <w:t>will</w:t>
      </w:r>
      <w:r w:rsidRPr="00131594">
        <w:t xml:space="preserve"> be deemed to have been given on the date of delivery if delivered by personal service or hand delivery or three (3) business days after being mailed.  </w:t>
      </w:r>
    </w:p>
    <w:p w14:paraId="706E6295" w14:textId="77777777" w:rsidR="0035478C" w:rsidRPr="00992253" w:rsidRDefault="0035478C" w:rsidP="0035478C">
      <w:pPr>
        <w:jc w:val="both"/>
        <w:rPr>
          <w:sz w:val="16"/>
          <w:szCs w:val="16"/>
        </w:rPr>
      </w:pPr>
    </w:p>
    <w:p w14:paraId="55C8DC33" w14:textId="77777777" w:rsidR="0035478C" w:rsidRPr="00131594" w:rsidRDefault="0035478C" w:rsidP="00BF457E">
      <w:pPr>
        <w:ind w:left="720" w:firstLine="720"/>
        <w:rPr>
          <w:b/>
        </w:rPr>
      </w:pPr>
      <w:r w:rsidRPr="00131594">
        <w:rPr>
          <w:b/>
        </w:rPr>
        <w:t>To the County:</w:t>
      </w:r>
    </w:p>
    <w:p w14:paraId="446A34F1" w14:textId="09BDB1FE" w:rsidR="0035478C" w:rsidRDefault="0035478C" w:rsidP="005A65A4">
      <w:pPr>
        <w:ind w:left="3060"/>
      </w:pPr>
      <w:r>
        <w:t>Santa Fe County</w:t>
      </w:r>
      <w:r w:rsidR="005A65A4">
        <w:t xml:space="preserve"> Manager’s Offic</w:t>
      </w:r>
      <w:r w:rsidR="00D416BE">
        <w:t>e</w:t>
      </w:r>
    </w:p>
    <w:p w14:paraId="397DE415" w14:textId="77777777" w:rsidR="0035478C" w:rsidRDefault="0035478C" w:rsidP="00BF457E">
      <w:pPr>
        <w:ind w:left="3060"/>
      </w:pPr>
      <w:r>
        <w:t>PO Box 276</w:t>
      </w:r>
    </w:p>
    <w:p w14:paraId="2DA3CE00" w14:textId="77777777" w:rsidR="0035478C" w:rsidRPr="00131594" w:rsidRDefault="0035478C" w:rsidP="00BF457E">
      <w:pPr>
        <w:ind w:left="3060"/>
      </w:pPr>
      <w:r>
        <w:t>Santa Fe, NM 87504-0276</w:t>
      </w:r>
    </w:p>
    <w:p w14:paraId="00229DB6" w14:textId="77777777" w:rsidR="0035478C" w:rsidRDefault="0035478C" w:rsidP="0035478C">
      <w:pPr>
        <w:jc w:val="both"/>
      </w:pPr>
      <w:r w:rsidRPr="00131594">
        <w:tab/>
      </w:r>
      <w:r w:rsidRPr="00131594">
        <w:tab/>
      </w:r>
      <w:r w:rsidRPr="00131594">
        <w:tab/>
      </w:r>
      <w:r>
        <w:tab/>
      </w:r>
    </w:p>
    <w:p w14:paraId="4B08FC13" w14:textId="77777777" w:rsidR="0035478C" w:rsidRPr="00131594" w:rsidRDefault="0035478C" w:rsidP="0035478C">
      <w:pPr>
        <w:ind w:left="720" w:firstLine="720"/>
        <w:jc w:val="both"/>
        <w:rPr>
          <w:b/>
        </w:rPr>
      </w:pPr>
      <w:r w:rsidRPr="00131594">
        <w:rPr>
          <w:b/>
        </w:rPr>
        <w:t>To the Contractor:</w:t>
      </w:r>
      <w:r>
        <w:rPr>
          <w:b/>
        </w:rPr>
        <w:t xml:space="preserve"> </w:t>
      </w:r>
      <w:r w:rsidRPr="005A65A4">
        <w:rPr>
          <w:b/>
        </w:rPr>
        <w:t>____________________________</w:t>
      </w:r>
      <w:r w:rsidRPr="00131594">
        <w:rPr>
          <w:b/>
        </w:rPr>
        <w:tab/>
      </w:r>
    </w:p>
    <w:p w14:paraId="32BB3E25" w14:textId="77777777" w:rsidR="0035478C" w:rsidRPr="00131594" w:rsidRDefault="0035478C" w:rsidP="0035478C">
      <w:pPr>
        <w:jc w:val="both"/>
        <w:rPr>
          <w:b/>
        </w:rPr>
      </w:pPr>
    </w:p>
    <w:p w14:paraId="544BE01D" w14:textId="587893B4" w:rsidR="0035478C" w:rsidRPr="00131594" w:rsidRDefault="0035478C" w:rsidP="0035478C">
      <w:pPr>
        <w:jc w:val="both"/>
      </w:pPr>
      <w:r w:rsidRPr="00131594">
        <w:t xml:space="preserve">Either party may change its representative or address above by written notice to the other in accordance with the terms of this Price Agreement.  The carrier for mail delivery and notices </w:t>
      </w:r>
      <w:r w:rsidR="00115161">
        <w:t>will</w:t>
      </w:r>
      <w:r w:rsidRPr="00131594">
        <w:t xml:space="preserve"> be the agent of the sender.  </w:t>
      </w:r>
    </w:p>
    <w:p w14:paraId="7DE1AE18" w14:textId="77777777" w:rsidR="0035478C" w:rsidRPr="00131594" w:rsidRDefault="0035478C" w:rsidP="0035478C"/>
    <w:p w14:paraId="55E0CEB2" w14:textId="77777777" w:rsidR="0035478C" w:rsidRPr="00131594" w:rsidRDefault="0035478C" w:rsidP="0035478C"/>
    <w:p w14:paraId="2C6665CC" w14:textId="77777777" w:rsidR="0035478C" w:rsidRPr="00131594" w:rsidRDefault="0035478C" w:rsidP="0035478C">
      <w:pPr>
        <w:rPr>
          <w:b/>
        </w:rPr>
      </w:pPr>
      <w:r w:rsidRPr="00131594">
        <w:rPr>
          <w:b/>
        </w:rPr>
        <w:t>IN WITNESS WHEREOF, the parties have executed this Price Agreement as of the date of execution by:</w:t>
      </w:r>
    </w:p>
    <w:p w14:paraId="6F5C027F" w14:textId="77777777" w:rsidR="0035478C" w:rsidRDefault="0035478C" w:rsidP="0035478C"/>
    <w:p w14:paraId="37D8B59A" w14:textId="77777777" w:rsidR="0035478C" w:rsidRPr="00131594" w:rsidRDefault="0035478C" w:rsidP="0035478C"/>
    <w:p w14:paraId="0FBBAB57" w14:textId="77777777" w:rsidR="0035478C" w:rsidRPr="00131594" w:rsidRDefault="0035478C" w:rsidP="0035478C">
      <w:pPr>
        <w:contextualSpacing/>
        <w:rPr>
          <w:b/>
        </w:rPr>
      </w:pPr>
      <w:r w:rsidRPr="00131594">
        <w:rPr>
          <w:b/>
        </w:rPr>
        <w:t>SANTA FE COUNTY:</w:t>
      </w:r>
      <w:r w:rsidRPr="00131594">
        <w:rPr>
          <w:b/>
        </w:rPr>
        <w:tab/>
      </w:r>
      <w:r w:rsidRPr="00131594">
        <w:rPr>
          <w:b/>
        </w:rPr>
        <w:tab/>
      </w:r>
      <w:r w:rsidRPr="00131594">
        <w:rPr>
          <w:b/>
        </w:rPr>
        <w:tab/>
      </w:r>
      <w:r w:rsidRPr="00131594">
        <w:rPr>
          <w:b/>
        </w:rPr>
        <w:tab/>
        <w:t xml:space="preserve">   </w:t>
      </w:r>
    </w:p>
    <w:p w14:paraId="2DA8ECA4" w14:textId="77777777" w:rsidR="0035478C" w:rsidRPr="00912957" w:rsidRDefault="0035478C" w:rsidP="0035478C">
      <w:pPr>
        <w:contextualSpacing/>
        <w:jc w:val="both"/>
        <w:rPr>
          <w:b/>
        </w:rPr>
      </w:pPr>
      <w:r w:rsidRPr="00912957">
        <w:rPr>
          <w:b/>
        </w:rPr>
        <w:tab/>
      </w:r>
      <w:r w:rsidRPr="00912957">
        <w:rPr>
          <w:b/>
        </w:rPr>
        <w:tab/>
      </w:r>
      <w:r w:rsidRPr="00912957">
        <w:rPr>
          <w:b/>
        </w:rPr>
        <w:tab/>
      </w:r>
      <w:r w:rsidRPr="00912957">
        <w:rPr>
          <w:b/>
        </w:rPr>
        <w:tab/>
      </w:r>
    </w:p>
    <w:p w14:paraId="448B26B8" w14:textId="77777777" w:rsidR="0035478C" w:rsidRPr="00912957" w:rsidRDefault="0035478C" w:rsidP="0035478C">
      <w:pPr>
        <w:widowControl w:val="0"/>
        <w:tabs>
          <w:tab w:val="left" w:pos="-1440"/>
        </w:tabs>
        <w:autoSpaceDE w:val="0"/>
        <w:autoSpaceDN w:val="0"/>
        <w:adjustRightInd w:val="0"/>
        <w:jc w:val="both"/>
        <w:rPr>
          <w:b/>
        </w:rPr>
      </w:pPr>
    </w:p>
    <w:p w14:paraId="29594433" w14:textId="77777777" w:rsidR="0035478C" w:rsidRPr="00912957" w:rsidRDefault="0035478C" w:rsidP="0035478C">
      <w:pPr>
        <w:widowControl w:val="0"/>
        <w:autoSpaceDE w:val="0"/>
        <w:autoSpaceDN w:val="0"/>
        <w:adjustRightInd w:val="0"/>
      </w:pPr>
      <w:r w:rsidRPr="00912957">
        <w:rPr>
          <w:u w:val="single"/>
        </w:rPr>
        <w:tab/>
      </w:r>
      <w:r w:rsidRPr="00912957">
        <w:rPr>
          <w:u w:val="single"/>
        </w:rPr>
        <w:tab/>
      </w:r>
      <w:r w:rsidRPr="00912957">
        <w:rPr>
          <w:u w:val="single"/>
        </w:rPr>
        <w:tab/>
      </w:r>
      <w:r w:rsidRPr="00912957">
        <w:rPr>
          <w:u w:val="single"/>
        </w:rPr>
        <w:tab/>
      </w:r>
      <w:r w:rsidRPr="00912957">
        <w:rPr>
          <w:u w:val="single"/>
        </w:rPr>
        <w:tab/>
      </w:r>
      <w:r w:rsidRPr="00912957">
        <w:tab/>
      </w:r>
      <w:r w:rsidRPr="00912957">
        <w:tab/>
        <w:t>________________</w:t>
      </w:r>
      <w:r w:rsidRPr="00912957">
        <w:tab/>
      </w:r>
    </w:p>
    <w:p w14:paraId="609A2CD2" w14:textId="77777777" w:rsidR="0035478C" w:rsidRPr="00912957" w:rsidRDefault="0035478C" w:rsidP="0035478C">
      <w:pPr>
        <w:widowControl w:val="0"/>
        <w:tabs>
          <w:tab w:val="left" w:pos="-1440"/>
        </w:tabs>
        <w:autoSpaceDE w:val="0"/>
        <w:autoSpaceDN w:val="0"/>
        <w:adjustRightInd w:val="0"/>
        <w:jc w:val="both"/>
      </w:pPr>
      <w:r w:rsidRPr="00912957">
        <w:t>Gregory S. Shaffer</w:t>
      </w:r>
      <w:r w:rsidRPr="00912957">
        <w:tab/>
      </w:r>
      <w:r w:rsidRPr="00912957">
        <w:tab/>
      </w:r>
      <w:r w:rsidRPr="00912957">
        <w:tab/>
      </w:r>
      <w:r w:rsidRPr="00912957">
        <w:tab/>
      </w:r>
      <w:r w:rsidRPr="00912957">
        <w:tab/>
        <w:t>Date</w:t>
      </w:r>
    </w:p>
    <w:p w14:paraId="15B65B65" w14:textId="77777777" w:rsidR="0035478C" w:rsidRPr="00912957" w:rsidRDefault="0035478C" w:rsidP="0035478C">
      <w:pPr>
        <w:widowControl w:val="0"/>
        <w:tabs>
          <w:tab w:val="left" w:pos="-1440"/>
        </w:tabs>
        <w:autoSpaceDE w:val="0"/>
        <w:autoSpaceDN w:val="0"/>
        <w:adjustRightInd w:val="0"/>
        <w:jc w:val="both"/>
      </w:pPr>
      <w:r w:rsidRPr="00912957">
        <w:t>Santa Fe County Manager</w:t>
      </w:r>
    </w:p>
    <w:p w14:paraId="0FDCE2C6" w14:textId="77777777" w:rsidR="0035478C" w:rsidRPr="00912957" w:rsidRDefault="0035478C" w:rsidP="0035478C">
      <w:pPr>
        <w:tabs>
          <w:tab w:val="left" w:pos="-1440"/>
        </w:tabs>
        <w:contextualSpacing/>
        <w:jc w:val="both"/>
      </w:pPr>
      <w:r w:rsidRPr="00912957">
        <w:rPr>
          <w:b/>
        </w:rPr>
        <w:tab/>
      </w:r>
      <w:r w:rsidRPr="00912957">
        <w:tab/>
      </w:r>
      <w:r w:rsidRPr="00912957">
        <w:tab/>
      </w:r>
      <w:r w:rsidRPr="00912957">
        <w:tab/>
      </w:r>
      <w:r w:rsidRPr="00912957">
        <w:tab/>
      </w:r>
    </w:p>
    <w:p w14:paraId="27F4786F" w14:textId="77777777" w:rsidR="0035478C" w:rsidRPr="00912957" w:rsidRDefault="0035478C" w:rsidP="0035478C">
      <w:pPr>
        <w:contextualSpacing/>
        <w:jc w:val="both"/>
      </w:pPr>
      <w:r w:rsidRPr="00912957">
        <w:t>Approved as to form:</w:t>
      </w:r>
      <w:r w:rsidRPr="00912957">
        <w:tab/>
      </w:r>
      <w:r w:rsidRPr="00912957">
        <w:tab/>
      </w:r>
      <w:r w:rsidRPr="00912957">
        <w:tab/>
      </w:r>
      <w:r w:rsidRPr="00912957">
        <w:tab/>
      </w:r>
      <w:r w:rsidRPr="00912957">
        <w:tab/>
      </w:r>
      <w:r w:rsidRPr="00912957">
        <w:tab/>
      </w:r>
      <w:r w:rsidRPr="00912957">
        <w:tab/>
        <w:t xml:space="preserve">     </w:t>
      </w:r>
    </w:p>
    <w:p w14:paraId="68BCFE22" w14:textId="77777777" w:rsidR="0035478C" w:rsidRPr="00912957" w:rsidRDefault="0035478C" w:rsidP="0035478C">
      <w:pPr>
        <w:tabs>
          <w:tab w:val="left" w:pos="4320"/>
        </w:tabs>
        <w:contextualSpacing/>
        <w:jc w:val="both"/>
        <w:rPr>
          <w:b/>
        </w:rPr>
      </w:pPr>
      <w:r w:rsidRPr="00912957">
        <w:tab/>
      </w:r>
      <w:r w:rsidRPr="00912957">
        <w:tab/>
      </w:r>
      <w:r w:rsidRPr="00912957">
        <w:tab/>
      </w:r>
      <w:r w:rsidRPr="00912957">
        <w:tab/>
      </w:r>
    </w:p>
    <w:p w14:paraId="356E46F4" w14:textId="77777777" w:rsidR="0035478C" w:rsidRPr="00912957" w:rsidRDefault="0035478C" w:rsidP="0035478C">
      <w:pPr>
        <w:tabs>
          <w:tab w:val="left" w:pos="3060"/>
          <w:tab w:val="left" w:pos="3240"/>
        </w:tabs>
        <w:contextualSpacing/>
        <w:jc w:val="both"/>
      </w:pPr>
      <w:r w:rsidRPr="00912957">
        <w:t xml:space="preserve">___________________________  </w:t>
      </w:r>
      <w:r w:rsidRPr="00912957">
        <w:tab/>
      </w:r>
      <w:r w:rsidRPr="00912957">
        <w:tab/>
      </w:r>
      <w:r w:rsidRPr="00912957">
        <w:tab/>
        <w:t>____________</w:t>
      </w:r>
      <w:r w:rsidRPr="00912957">
        <w:tab/>
        <w:t xml:space="preserve">   </w:t>
      </w:r>
      <w:r w:rsidRPr="00912957">
        <w:tab/>
      </w:r>
      <w:r w:rsidRPr="00912957">
        <w:tab/>
        <w:t xml:space="preserve">       </w:t>
      </w:r>
    </w:p>
    <w:p w14:paraId="62A4C7FE" w14:textId="77777777" w:rsidR="0035478C" w:rsidRPr="00912957" w:rsidRDefault="0035478C" w:rsidP="0035478C">
      <w:pPr>
        <w:tabs>
          <w:tab w:val="left" w:pos="2880"/>
          <w:tab w:val="left" w:pos="3060"/>
        </w:tabs>
        <w:contextualSpacing/>
        <w:jc w:val="both"/>
      </w:pPr>
      <w:r w:rsidRPr="00912957">
        <w:t>Jeff Young</w:t>
      </w:r>
      <w:r w:rsidRPr="00912957">
        <w:tab/>
      </w:r>
      <w:r w:rsidRPr="00912957">
        <w:tab/>
        <w:t xml:space="preserve"> </w:t>
      </w:r>
      <w:r w:rsidRPr="00912957">
        <w:tab/>
      </w:r>
      <w:r w:rsidRPr="00912957">
        <w:tab/>
      </w:r>
      <w:r w:rsidRPr="00912957">
        <w:tab/>
        <w:t>Date</w:t>
      </w:r>
      <w:r w:rsidRPr="00912957">
        <w:tab/>
      </w:r>
    </w:p>
    <w:p w14:paraId="669954CE" w14:textId="77777777" w:rsidR="0035478C" w:rsidRPr="00912957" w:rsidRDefault="0035478C" w:rsidP="0035478C">
      <w:pPr>
        <w:contextualSpacing/>
        <w:jc w:val="both"/>
      </w:pPr>
      <w:r w:rsidRPr="00912957">
        <w:t>Santa Fe County Attorney</w:t>
      </w:r>
      <w:r w:rsidRPr="00912957">
        <w:tab/>
      </w:r>
    </w:p>
    <w:p w14:paraId="23575481" w14:textId="77777777" w:rsidR="0035478C" w:rsidRPr="00912957" w:rsidRDefault="0035478C" w:rsidP="0035478C">
      <w:pPr>
        <w:contextualSpacing/>
        <w:jc w:val="both"/>
      </w:pPr>
    </w:p>
    <w:p w14:paraId="6851A164" w14:textId="77777777" w:rsidR="0035478C" w:rsidRPr="00912957" w:rsidRDefault="0035478C" w:rsidP="0035478C">
      <w:pPr>
        <w:contextualSpacing/>
        <w:jc w:val="both"/>
      </w:pPr>
    </w:p>
    <w:p w14:paraId="1EA972F0" w14:textId="29D9A3C4" w:rsidR="0035478C" w:rsidRPr="00912957" w:rsidRDefault="0035478C" w:rsidP="0035478C">
      <w:pPr>
        <w:contextualSpacing/>
        <w:jc w:val="both"/>
        <w:rPr>
          <w:b/>
        </w:rPr>
      </w:pPr>
      <w:r w:rsidRPr="00912957">
        <w:rPr>
          <w:b/>
        </w:rPr>
        <w:t xml:space="preserve">CONTRACTOR -                </w:t>
      </w:r>
    </w:p>
    <w:p w14:paraId="65AB3375" w14:textId="77777777" w:rsidR="0035478C" w:rsidRPr="00912957" w:rsidRDefault="0035478C" w:rsidP="0035478C">
      <w:pPr>
        <w:contextualSpacing/>
        <w:jc w:val="both"/>
        <w:rPr>
          <w:b/>
        </w:rPr>
      </w:pPr>
    </w:p>
    <w:p w14:paraId="73E1FA46" w14:textId="77777777" w:rsidR="0035478C" w:rsidRPr="00912957" w:rsidRDefault="0035478C" w:rsidP="0035478C">
      <w:pPr>
        <w:contextualSpacing/>
        <w:jc w:val="both"/>
        <w:rPr>
          <w:b/>
        </w:rPr>
      </w:pPr>
    </w:p>
    <w:p w14:paraId="3F4B496A" w14:textId="77777777" w:rsidR="0035478C" w:rsidRPr="00912957" w:rsidRDefault="0035478C" w:rsidP="0035478C">
      <w:pPr>
        <w:contextualSpacing/>
        <w:jc w:val="both"/>
        <w:rPr>
          <w:b/>
        </w:rPr>
      </w:pPr>
    </w:p>
    <w:p w14:paraId="464C3642" w14:textId="77777777" w:rsidR="0035478C" w:rsidRPr="00912957" w:rsidRDefault="0035478C" w:rsidP="0035478C">
      <w:pPr>
        <w:contextualSpacing/>
        <w:jc w:val="both"/>
        <w:rPr>
          <w:b/>
        </w:rPr>
      </w:pPr>
    </w:p>
    <w:p w14:paraId="74CA5824" w14:textId="77777777" w:rsidR="0035478C" w:rsidRPr="00912957" w:rsidRDefault="0035478C" w:rsidP="0035478C">
      <w:pPr>
        <w:tabs>
          <w:tab w:val="left" w:pos="3600"/>
        </w:tabs>
        <w:contextualSpacing/>
        <w:jc w:val="both"/>
      </w:pPr>
      <w:r w:rsidRPr="00912957">
        <w:t xml:space="preserve">___________________________        </w:t>
      </w:r>
      <w:r w:rsidRPr="00912957">
        <w:tab/>
      </w:r>
      <w:r w:rsidRPr="00912957">
        <w:tab/>
        <w:t>____________</w:t>
      </w:r>
    </w:p>
    <w:p w14:paraId="11A458F0" w14:textId="77777777" w:rsidR="0035478C" w:rsidRPr="00912957" w:rsidRDefault="0035478C" w:rsidP="0035478C">
      <w:pPr>
        <w:tabs>
          <w:tab w:val="left" w:pos="3240"/>
          <w:tab w:val="left" w:pos="3600"/>
          <w:tab w:val="left" w:pos="4320"/>
          <w:tab w:val="left" w:pos="4410"/>
          <w:tab w:val="left" w:pos="5040"/>
          <w:tab w:val="left" w:pos="5580"/>
        </w:tabs>
        <w:contextualSpacing/>
        <w:jc w:val="both"/>
      </w:pPr>
      <w:r w:rsidRPr="00912957">
        <w:t xml:space="preserve">Signature                           </w:t>
      </w:r>
      <w:r w:rsidRPr="00912957">
        <w:tab/>
      </w:r>
      <w:r w:rsidRPr="00912957">
        <w:tab/>
      </w:r>
      <w:r w:rsidRPr="00912957">
        <w:tab/>
      </w:r>
      <w:r w:rsidRPr="00912957">
        <w:tab/>
      </w:r>
      <w:r w:rsidRPr="00912957">
        <w:tab/>
        <w:t>Date</w:t>
      </w:r>
    </w:p>
    <w:p w14:paraId="68F4AC67" w14:textId="77777777" w:rsidR="0035478C" w:rsidRPr="00912957" w:rsidRDefault="0035478C" w:rsidP="0035478C">
      <w:pPr>
        <w:contextualSpacing/>
      </w:pPr>
    </w:p>
    <w:p w14:paraId="0D86D49F" w14:textId="77777777" w:rsidR="0035478C" w:rsidRPr="00912957" w:rsidRDefault="0035478C" w:rsidP="0035478C">
      <w:pPr>
        <w:contextualSpacing/>
      </w:pPr>
      <w:r w:rsidRPr="00912957">
        <w:t>___________________________</w:t>
      </w:r>
    </w:p>
    <w:p w14:paraId="08978C24" w14:textId="77777777" w:rsidR="0035478C" w:rsidRPr="00912957" w:rsidRDefault="0035478C" w:rsidP="0035478C">
      <w:pPr>
        <w:contextualSpacing/>
      </w:pPr>
      <w:r w:rsidRPr="00912957">
        <w:t>Print name and title</w:t>
      </w:r>
    </w:p>
    <w:p w14:paraId="38E7F348" w14:textId="77777777" w:rsidR="0035478C" w:rsidRPr="00912957" w:rsidRDefault="0035478C" w:rsidP="0035478C"/>
    <w:p w14:paraId="356CDF75" w14:textId="77777777" w:rsidR="0035478C" w:rsidRPr="00131594" w:rsidRDefault="0035478C" w:rsidP="0035478C">
      <w:pPr>
        <w:tabs>
          <w:tab w:val="left" w:pos="-1440"/>
        </w:tabs>
        <w:contextualSpacing/>
        <w:jc w:val="both"/>
      </w:pPr>
    </w:p>
    <w:p w14:paraId="2CC55E3A" w14:textId="77777777" w:rsidR="0035478C" w:rsidRDefault="0035478C" w:rsidP="00E153D5">
      <w:pPr>
        <w:tabs>
          <w:tab w:val="left" w:pos="360"/>
          <w:tab w:val="left" w:pos="1350"/>
        </w:tabs>
        <w:ind w:left="360" w:hanging="360"/>
      </w:pPr>
    </w:p>
    <w:sectPr w:rsidR="0035478C" w:rsidSect="005A6B0A">
      <w:headerReference w:type="default" r:id="rId19"/>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2E3DA" w14:textId="77777777" w:rsidR="00192803" w:rsidRDefault="00192803" w:rsidP="008A5FA3">
      <w:r>
        <w:separator/>
      </w:r>
    </w:p>
  </w:endnote>
  <w:endnote w:type="continuationSeparator" w:id="0">
    <w:p w14:paraId="7BCCB8F3" w14:textId="77777777" w:rsidR="00192803" w:rsidRDefault="00192803" w:rsidP="008A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A0985" w14:textId="77777777" w:rsidR="00DA1A12" w:rsidRDefault="00DA1A12" w:rsidP="00603C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CBB">
      <w:rPr>
        <w:rStyle w:val="PageNumber"/>
        <w:noProof/>
      </w:rPr>
      <w:t>32</w:t>
    </w:r>
    <w:r>
      <w:rPr>
        <w:rStyle w:val="PageNumber"/>
      </w:rPr>
      <w:fldChar w:fldCharType="end"/>
    </w:r>
  </w:p>
  <w:p w14:paraId="53EC3AF0" w14:textId="77777777" w:rsidR="00DA1A12" w:rsidRDefault="00DA1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E437" w14:textId="77777777" w:rsidR="00DA1A12" w:rsidRDefault="00DA1A12" w:rsidP="00603CF0">
    <w:pPr>
      <w:pStyle w:val="Footer"/>
      <w:tabs>
        <w:tab w:val="clear" w:pos="4680"/>
        <w:tab w:val="clear" w:pos="9360"/>
        <w:tab w:val="left" w:pos="51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6219" w14:textId="77777777" w:rsidR="00192803" w:rsidRDefault="00192803" w:rsidP="008A5FA3">
      <w:r>
        <w:separator/>
      </w:r>
    </w:p>
  </w:footnote>
  <w:footnote w:type="continuationSeparator" w:id="0">
    <w:p w14:paraId="2609E649" w14:textId="77777777" w:rsidR="00192803" w:rsidRDefault="00192803" w:rsidP="008A5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34DC7" w14:textId="58FAB191" w:rsidR="00DA1A12" w:rsidRDefault="00DA1A12" w:rsidP="008A5FA3">
    <w:pPr>
      <w:pStyle w:val="Header"/>
      <w:tabs>
        <w:tab w:val="clear" w:pos="4680"/>
        <w:tab w:val="clear" w:pos="9360"/>
      </w:tabs>
      <w:ind w:right="-900"/>
      <w:jc w:val="right"/>
    </w:pPr>
    <w:r>
      <w:t>IFB No. 202</w:t>
    </w:r>
    <w:r w:rsidR="009E5B74">
      <w:t>5-0053-CMO/TJ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3B2B2E"/>
    <w:multiLevelType w:val="hybridMultilevel"/>
    <w:tmpl w:val="9030242A"/>
    <w:lvl w:ilvl="0" w:tplc="B024E6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56DD1"/>
    <w:multiLevelType w:val="hybridMultilevel"/>
    <w:tmpl w:val="7D16370A"/>
    <w:lvl w:ilvl="0" w:tplc="95D464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D4933"/>
    <w:multiLevelType w:val="hybridMultilevel"/>
    <w:tmpl w:val="F2E60538"/>
    <w:lvl w:ilvl="0" w:tplc="32D0BB6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277F9"/>
    <w:multiLevelType w:val="hybridMultilevel"/>
    <w:tmpl w:val="BF302C06"/>
    <w:lvl w:ilvl="0" w:tplc="4BA09E44">
      <w:start w:val="3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5369A"/>
    <w:multiLevelType w:val="singleLevel"/>
    <w:tmpl w:val="A3E8689E"/>
    <w:lvl w:ilvl="0">
      <w:start w:val="1"/>
      <w:numFmt w:val="decimal"/>
      <w:lvlText w:val="%1."/>
      <w:lvlJc w:val="left"/>
      <w:pPr>
        <w:ind w:left="360" w:hanging="360"/>
      </w:pPr>
      <w:rPr>
        <w:rFonts w:hint="default"/>
      </w:rPr>
    </w:lvl>
  </w:abstractNum>
  <w:abstractNum w:abstractNumId="6" w15:restartNumberingAfterBreak="0">
    <w:nsid w:val="4D8E7FED"/>
    <w:multiLevelType w:val="singleLevel"/>
    <w:tmpl w:val="11CABC46"/>
    <w:lvl w:ilvl="0">
      <w:start w:val="16"/>
      <w:numFmt w:val="decimal"/>
      <w:lvlText w:val="%1."/>
      <w:lvlJc w:val="left"/>
      <w:pPr>
        <w:tabs>
          <w:tab w:val="num" w:pos="360"/>
        </w:tabs>
        <w:ind w:left="360" w:hanging="360"/>
      </w:pPr>
      <w:rPr>
        <w:rFonts w:hint="default"/>
        <w:b w:val="0"/>
        <w:i w:val="0"/>
        <w:u w:val="none"/>
      </w:rPr>
    </w:lvl>
  </w:abstractNum>
  <w:abstractNum w:abstractNumId="7" w15:restartNumberingAfterBreak="0">
    <w:nsid w:val="4F2573B6"/>
    <w:multiLevelType w:val="singleLevel"/>
    <w:tmpl w:val="B65C5C4E"/>
    <w:lvl w:ilvl="0">
      <w:start w:val="1"/>
      <w:numFmt w:val="decimal"/>
      <w:lvlText w:val="%1."/>
      <w:lvlJc w:val="left"/>
      <w:pPr>
        <w:tabs>
          <w:tab w:val="num" w:pos="360"/>
        </w:tabs>
        <w:ind w:left="360" w:hanging="360"/>
      </w:pPr>
      <w:rPr>
        <w:rFonts w:hint="default"/>
      </w:rPr>
    </w:lvl>
  </w:abstractNum>
  <w:abstractNum w:abstractNumId="8" w15:restartNumberingAfterBreak="0">
    <w:nsid w:val="666D3F1C"/>
    <w:multiLevelType w:val="multilevel"/>
    <w:tmpl w:val="298C64B2"/>
    <w:lvl w:ilvl="0">
      <w:start w:val="2"/>
      <w:numFmt w:val="decimal"/>
      <w:lvlText w:val="%1. "/>
      <w:lvlJc w:val="left"/>
      <w:pPr>
        <w:ind w:left="720" w:hanging="360"/>
      </w:pPr>
      <w:rPr>
        <w:rFonts w:ascii="Times New Roman" w:hAnsi="Times New Roman"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9715139"/>
    <w:multiLevelType w:val="hybridMultilevel"/>
    <w:tmpl w:val="674C5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52E3C"/>
    <w:multiLevelType w:val="hybridMultilevel"/>
    <w:tmpl w:val="5C045B12"/>
    <w:lvl w:ilvl="0" w:tplc="D1089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5201B0"/>
    <w:multiLevelType w:val="hybridMultilevel"/>
    <w:tmpl w:val="E866119E"/>
    <w:lvl w:ilvl="0" w:tplc="314E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131075">
    <w:abstractNumId w:val="8"/>
  </w:num>
  <w:num w:numId="2" w16cid:durableId="844058817">
    <w:abstractNumId w:val="11"/>
  </w:num>
  <w:num w:numId="3" w16cid:durableId="806050266">
    <w:abstractNumId w:val="2"/>
  </w:num>
  <w:num w:numId="4" w16cid:durableId="34547957">
    <w:abstractNumId w:val="0"/>
    <w:lvlOverride w:ilvl="0">
      <w:lvl w:ilvl="0">
        <w:start w:val="1"/>
        <w:numFmt w:val="bullet"/>
        <w:lvlText w:val=""/>
        <w:legacy w:legacy="1" w:legacySpace="0" w:legacyIndent="360"/>
        <w:lvlJc w:val="left"/>
        <w:pPr>
          <w:ind w:left="1800" w:hanging="360"/>
        </w:pPr>
        <w:rPr>
          <w:rFonts w:ascii="Symbol" w:hAnsi="Symbol" w:hint="default"/>
          <w:b w:val="0"/>
          <w:i w:val="0"/>
          <w:sz w:val="32"/>
        </w:rPr>
      </w:lvl>
    </w:lvlOverride>
  </w:num>
  <w:num w:numId="5" w16cid:durableId="813834348">
    <w:abstractNumId w:val="7"/>
  </w:num>
  <w:num w:numId="6" w16cid:durableId="1835880620">
    <w:abstractNumId w:val="6"/>
  </w:num>
  <w:num w:numId="7" w16cid:durableId="461076143">
    <w:abstractNumId w:val="3"/>
  </w:num>
  <w:num w:numId="8" w16cid:durableId="425198111">
    <w:abstractNumId w:val="4"/>
  </w:num>
  <w:num w:numId="9" w16cid:durableId="1590692710">
    <w:abstractNumId w:val="5"/>
  </w:num>
  <w:num w:numId="10" w16cid:durableId="320084663">
    <w:abstractNumId w:val="5"/>
    <w:lvlOverride w:ilvl="0">
      <w:lvl w:ilvl="0">
        <w:start w:val="8"/>
        <w:numFmt w:val="decimal"/>
        <w:lvlText w:val="%1."/>
        <w:legacy w:legacy="1" w:legacySpace="0" w:legacyIndent="360"/>
        <w:lvlJc w:val="left"/>
        <w:pPr>
          <w:ind w:left="360" w:hanging="360"/>
        </w:pPr>
      </w:lvl>
    </w:lvlOverride>
  </w:num>
  <w:num w:numId="11" w16cid:durableId="427241085">
    <w:abstractNumId w:val="1"/>
  </w:num>
  <w:num w:numId="12" w16cid:durableId="1832870393">
    <w:abstractNumId w:val="9"/>
  </w:num>
  <w:num w:numId="13" w16cid:durableId="783964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A3"/>
    <w:rsid w:val="00001622"/>
    <w:rsid w:val="00072826"/>
    <w:rsid w:val="000F7FC5"/>
    <w:rsid w:val="00107844"/>
    <w:rsid w:val="00115161"/>
    <w:rsid w:val="00126967"/>
    <w:rsid w:val="0016104C"/>
    <w:rsid w:val="00192803"/>
    <w:rsid w:val="00194105"/>
    <w:rsid w:val="001A054D"/>
    <w:rsid w:val="001B1B90"/>
    <w:rsid w:val="001E19FC"/>
    <w:rsid w:val="001F2A03"/>
    <w:rsid w:val="00200A3B"/>
    <w:rsid w:val="0023130E"/>
    <w:rsid w:val="00263519"/>
    <w:rsid w:val="00276385"/>
    <w:rsid w:val="002A0053"/>
    <w:rsid w:val="002A3255"/>
    <w:rsid w:val="002D4C3E"/>
    <w:rsid w:val="002E3BC1"/>
    <w:rsid w:val="002F774B"/>
    <w:rsid w:val="0030063C"/>
    <w:rsid w:val="0032535B"/>
    <w:rsid w:val="0033259F"/>
    <w:rsid w:val="003471B2"/>
    <w:rsid w:val="0035478C"/>
    <w:rsid w:val="003673B1"/>
    <w:rsid w:val="003A5C21"/>
    <w:rsid w:val="003B25BB"/>
    <w:rsid w:val="003C3681"/>
    <w:rsid w:val="003D07B3"/>
    <w:rsid w:val="003D6C7E"/>
    <w:rsid w:val="003D7F91"/>
    <w:rsid w:val="003F2842"/>
    <w:rsid w:val="004074FA"/>
    <w:rsid w:val="00446373"/>
    <w:rsid w:val="004732A5"/>
    <w:rsid w:val="0049069F"/>
    <w:rsid w:val="004C0851"/>
    <w:rsid w:val="004C2D76"/>
    <w:rsid w:val="004D2D6A"/>
    <w:rsid w:val="004E68DE"/>
    <w:rsid w:val="00514BC8"/>
    <w:rsid w:val="005255E4"/>
    <w:rsid w:val="005260BD"/>
    <w:rsid w:val="00541947"/>
    <w:rsid w:val="0054641C"/>
    <w:rsid w:val="00560B95"/>
    <w:rsid w:val="00563B17"/>
    <w:rsid w:val="00571BE8"/>
    <w:rsid w:val="005A65A4"/>
    <w:rsid w:val="005A6B0A"/>
    <w:rsid w:val="005B7172"/>
    <w:rsid w:val="005C2AD6"/>
    <w:rsid w:val="005C2DA8"/>
    <w:rsid w:val="005E7A0A"/>
    <w:rsid w:val="005F5AEA"/>
    <w:rsid w:val="00603CF0"/>
    <w:rsid w:val="00605E35"/>
    <w:rsid w:val="00633B6F"/>
    <w:rsid w:val="00687814"/>
    <w:rsid w:val="00687D47"/>
    <w:rsid w:val="006A2111"/>
    <w:rsid w:val="006A743D"/>
    <w:rsid w:val="006B0265"/>
    <w:rsid w:val="006E0B8C"/>
    <w:rsid w:val="00732501"/>
    <w:rsid w:val="00765CBB"/>
    <w:rsid w:val="00770CD7"/>
    <w:rsid w:val="0077108B"/>
    <w:rsid w:val="00790A7D"/>
    <w:rsid w:val="00794F24"/>
    <w:rsid w:val="007D29B9"/>
    <w:rsid w:val="007E3752"/>
    <w:rsid w:val="00802E0A"/>
    <w:rsid w:val="00816235"/>
    <w:rsid w:val="00816EE8"/>
    <w:rsid w:val="00820EEA"/>
    <w:rsid w:val="00890FE7"/>
    <w:rsid w:val="008A5691"/>
    <w:rsid w:val="008A5FA3"/>
    <w:rsid w:val="008A6515"/>
    <w:rsid w:val="008C5F74"/>
    <w:rsid w:val="008E317F"/>
    <w:rsid w:val="008E58F5"/>
    <w:rsid w:val="00913176"/>
    <w:rsid w:val="00923A78"/>
    <w:rsid w:val="00931781"/>
    <w:rsid w:val="0093407F"/>
    <w:rsid w:val="00953734"/>
    <w:rsid w:val="00957EF5"/>
    <w:rsid w:val="00982ACD"/>
    <w:rsid w:val="00986E78"/>
    <w:rsid w:val="009A1522"/>
    <w:rsid w:val="009C7DEC"/>
    <w:rsid w:val="009D5326"/>
    <w:rsid w:val="009E5B74"/>
    <w:rsid w:val="00A048DD"/>
    <w:rsid w:val="00A12567"/>
    <w:rsid w:val="00A4380E"/>
    <w:rsid w:val="00A45495"/>
    <w:rsid w:val="00A75B08"/>
    <w:rsid w:val="00A873C3"/>
    <w:rsid w:val="00AA5593"/>
    <w:rsid w:val="00AB455F"/>
    <w:rsid w:val="00AC3FA4"/>
    <w:rsid w:val="00AF2EBA"/>
    <w:rsid w:val="00B1345B"/>
    <w:rsid w:val="00B7019B"/>
    <w:rsid w:val="00B70CB3"/>
    <w:rsid w:val="00BA5CA7"/>
    <w:rsid w:val="00BD2F59"/>
    <w:rsid w:val="00BF457E"/>
    <w:rsid w:val="00C01BEB"/>
    <w:rsid w:val="00C03417"/>
    <w:rsid w:val="00C22026"/>
    <w:rsid w:val="00C30E41"/>
    <w:rsid w:val="00C50BF2"/>
    <w:rsid w:val="00C66788"/>
    <w:rsid w:val="00C775E5"/>
    <w:rsid w:val="00C94651"/>
    <w:rsid w:val="00C94B9D"/>
    <w:rsid w:val="00C96A17"/>
    <w:rsid w:val="00CA6B14"/>
    <w:rsid w:val="00CC1EB3"/>
    <w:rsid w:val="00D37BE9"/>
    <w:rsid w:val="00D416BE"/>
    <w:rsid w:val="00D50915"/>
    <w:rsid w:val="00D56987"/>
    <w:rsid w:val="00DA1A12"/>
    <w:rsid w:val="00DD05A4"/>
    <w:rsid w:val="00DE5D75"/>
    <w:rsid w:val="00E00A3D"/>
    <w:rsid w:val="00E0492F"/>
    <w:rsid w:val="00E153D5"/>
    <w:rsid w:val="00E262CF"/>
    <w:rsid w:val="00E32964"/>
    <w:rsid w:val="00E33736"/>
    <w:rsid w:val="00E36741"/>
    <w:rsid w:val="00E61A9F"/>
    <w:rsid w:val="00E65262"/>
    <w:rsid w:val="00E70ED7"/>
    <w:rsid w:val="00EA176D"/>
    <w:rsid w:val="00EA7607"/>
    <w:rsid w:val="00EB4710"/>
    <w:rsid w:val="00EC6634"/>
    <w:rsid w:val="00F03E31"/>
    <w:rsid w:val="00F077DE"/>
    <w:rsid w:val="00F1193A"/>
    <w:rsid w:val="00F64D16"/>
    <w:rsid w:val="00F75234"/>
    <w:rsid w:val="00F76ED3"/>
    <w:rsid w:val="00F85B95"/>
    <w:rsid w:val="00FA726A"/>
    <w:rsid w:val="00FD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2CF2B1E2"/>
  <w15:chartTrackingRefBased/>
  <w15:docId w15:val="{C8A467DC-2D13-4059-A97A-C1DC8D47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5FA3"/>
    <w:pPr>
      <w:keepNext/>
      <w:tabs>
        <w:tab w:val="left" w:pos="630"/>
      </w:tabs>
      <w:spacing w:before="120"/>
      <w:jc w:val="center"/>
      <w:outlineLvl w:val="0"/>
    </w:pPr>
    <w:rPr>
      <w:rFonts w:ascii="Century Gothic" w:hAnsi="Century Gothic"/>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0">
    <w:name w:val="xl30"/>
    <w:basedOn w:val="Normal"/>
    <w:rsid w:val="008A5FA3"/>
    <w:pPr>
      <w:spacing w:before="100" w:beforeAutospacing="1" w:after="100" w:afterAutospacing="1"/>
      <w:jc w:val="center"/>
    </w:pPr>
    <w:rPr>
      <w:rFonts w:ascii="Arial Unicode MS" w:eastAsia="Arial Unicode MS" w:hAnsi="Arial Unicode MS" w:cs="Arial Unicode MS"/>
      <w:b/>
      <w:bCs/>
    </w:rPr>
  </w:style>
  <w:style w:type="character" w:customStyle="1" w:styleId="Heading1Char">
    <w:name w:val="Heading 1 Char"/>
    <w:basedOn w:val="DefaultParagraphFont"/>
    <w:link w:val="Heading1"/>
    <w:rsid w:val="008A5FA3"/>
    <w:rPr>
      <w:rFonts w:ascii="Century Gothic" w:eastAsia="Times New Roman" w:hAnsi="Century Gothic" w:cs="Times New Roman"/>
      <w:b/>
      <w:bCs/>
      <w:sz w:val="40"/>
      <w:szCs w:val="24"/>
    </w:rPr>
  </w:style>
  <w:style w:type="paragraph" w:styleId="Header">
    <w:name w:val="header"/>
    <w:basedOn w:val="Normal"/>
    <w:link w:val="HeaderChar"/>
    <w:uiPriority w:val="99"/>
    <w:unhideWhenUsed/>
    <w:rsid w:val="008A5FA3"/>
    <w:pPr>
      <w:tabs>
        <w:tab w:val="center" w:pos="4680"/>
        <w:tab w:val="right" w:pos="9360"/>
      </w:tabs>
    </w:pPr>
  </w:style>
  <w:style w:type="character" w:customStyle="1" w:styleId="HeaderChar">
    <w:name w:val="Header Char"/>
    <w:basedOn w:val="DefaultParagraphFont"/>
    <w:link w:val="Header"/>
    <w:uiPriority w:val="99"/>
    <w:rsid w:val="008A5FA3"/>
    <w:rPr>
      <w:rFonts w:ascii="Times New Roman" w:eastAsia="Times New Roman" w:hAnsi="Times New Roman" w:cs="Times New Roman"/>
      <w:sz w:val="24"/>
      <w:szCs w:val="24"/>
    </w:rPr>
  </w:style>
  <w:style w:type="paragraph" w:styleId="Footer">
    <w:name w:val="footer"/>
    <w:basedOn w:val="Normal"/>
    <w:link w:val="FooterChar"/>
    <w:unhideWhenUsed/>
    <w:rsid w:val="008A5FA3"/>
    <w:pPr>
      <w:tabs>
        <w:tab w:val="center" w:pos="4680"/>
        <w:tab w:val="right" w:pos="9360"/>
      </w:tabs>
    </w:pPr>
  </w:style>
  <w:style w:type="character" w:customStyle="1" w:styleId="FooterChar">
    <w:name w:val="Footer Char"/>
    <w:basedOn w:val="DefaultParagraphFont"/>
    <w:link w:val="Footer"/>
    <w:uiPriority w:val="99"/>
    <w:rsid w:val="008A5FA3"/>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8A5FA3"/>
    <w:pPr>
      <w:keepLines/>
      <w:tabs>
        <w:tab w:val="clear" w:pos="630"/>
      </w:tabs>
      <w:spacing w:before="480" w:line="276" w:lineRule="auto"/>
      <w:jc w:val="left"/>
      <w:outlineLvl w:val="9"/>
    </w:pPr>
    <w:rPr>
      <w:rFonts w:ascii="Cambria" w:hAnsi="Cambria"/>
      <w:color w:val="365F91"/>
      <w:sz w:val="28"/>
      <w:szCs w:val="28"/>
    </w:rPr>
  </w:style>
  <w:style w:type="paragraph" w:styleId="TOC1">
    <w:name w:val="toc 1"/>
    <w:basedOn w:val="Normal"/>
    <w:next w:val="Normal"/>
    <w:autoRedefine/>
    <w:uiPriority w:val="39"/>
    <w:unhideWhenUsed/>
    <w:qFormat/>
    <w:rsid w:val="008A5FA3"/>
    <w:pPr>
      <w:tabs>
        <w:tab w:val="right" w:leader="dot" w:pos="9360"/>
      </w:tabs>
      <w:spacing w:after="100" w:line="276" w:lineRule="auto"/>
    </w:pPr>
  </w:style>
  <w:style w:type="character" w:styleId="Hyperlink">
    <w:name w:val="Hyperlink"/>
    <w:uiPriority w:val="99"/>
    <w:rsid w:val="001F2A03"/>
    <w:rPr>
      <w:color w:val="0000FF"/>
      <w:u w:val="single"/>
    </w:rPr>
  </w:style>
  <w:style w:type="paragraph" w:styleId="ListParagraph">
    <w:name w:val="List Paragraph"/>
    <w:basedOn w:val="Normal"/>
    <w:uiPriority w:val="34"/>
    <w:qFormat/>
    <w:rsid w:val="00EA7607"/>
    <w:pPr>
      <w:ind w:left="720"/>
    </w:pPr>
  </w:style>
  <w:style w:type="paragraph" w:customStyle="1" w:styleId="Default">
    <w:name w:val="Default"/>
    <w:rsid w:val="00E153D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C775E5"/>
    <w:pPr>
      <w:tabs>
        <w:tab w:val="left" w:pos="540"/>
      </w:tabs>
      <w:spacing w:before="120"/>
      <w:jc w:val="both"/>
    </w:pPr>
  </w:style>
  <w:style w:type="character" w:customStyle="1" w:styleId="BodyText2Char">
    <w:name w:val="Body Text 2 Char"/>
    <w:basedOn w:val="DefaultParagraphFont"/>
    <w:link w:val="BodyText2"/>
    <w:rsid w:val="00C775E5"/>
    <w:rPr>
      <w:rFonts w:ascii="Times New Roman" w:eastAsia="Times New Roman" w:hAnsi="Times New Roman" w:cs="Times New Roman"/>
      <w:sz w:val="24"/>
      <w:szCs w:val="24"/>
    </w:rPr>
  </w:style>
  <w:style w:type="paragraph" w:customStyle="1" w:styleId="HeadingBase">
    <w:name w:val="Heading Base"/>
    <w:basedOn w:val="BodyText"/>
    <w:next w:val="BodyText"/>
    <w:rsid w:val="0035478C"/>
    <w:pPr>
      <w:keepNext/>
      <w:keepLines/>
      <w:spacing w:after="0" w:line="240" w:lineRule="atLeast"/>
    </w:pPr>
    <w:rPr>
      <w:rFonts w:ascii="Garamond" w:hAnsi="Garamond"/>
      <w:spacing w:val="-5"/>
      <w:kern w:val="20"/>
      <w:szCs w:val="20"/>
    </w:rPr>
  </w:style>
  <w:style w:type="paragraph" w:styleId="BodyText">
    <w:name w:val="Body Text"/>
    <w:basedOn w:val="Normal"/>
    <w:link w:val="BodyTextChar"/>
    <w:uiPriority w:val="99"/>
    <w:semiHidden/>
    <w:unhideWhenUsed/>
    <w:rsid w:val="0035478C"/>
    <w:pPr>
      <w:spacing w:after="120"/>
    </w:pPr>
  </w:style>
  <w:style w:type="character" w:customStyle="1" w:styleId="BodyTextChar">
    <w:name w:val="Body Text Char"/>
    <w:basedOn w:val="DefaultParagraphFont"/>
    <w:link w:val="BodyText"/>
    <w:uiPriority w:val="99"/>
    <w:semiHidden/>
    <w:rsid w:val="0035478C"/>
    <w:rPr>
      <w:rFonts w:ascii="Times New Roman" w:eastAsia="Times New Roman" w:hAnsi="Times New Roman" w:cs="Times New Roman"/>
      <w:sz w:val="24"/>
      <w:szCs w:val="24"/>
    </w:rPr>
  </w:style>
  <w:style w:type="character" w:styleId="PageNumber">
    <w:name w:val="page number"/>
    <w:basedOn w:val="DefaultParagraphFont"/>
    <w:rsid w:val="00603CF0"/>
  </w:style>
  <w:style w:type="paragraph" w:styleId="BalloonText">
    <w:name w:val="Balloon Text"/>
    <w:basedOn w:val="Normal"/>
    <w:link w:val="BalloonTextChar"/>
    <w:uiPriority w:val="99"/>
    <w:semiHidden/>
    <w:unhideWhenUsed/>
    <w:rsid w:val="00DA1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12"/>
    <w:rPr>
      <w:rFonts w:ascii="Segoe UI" w:eastAsia="Times New Roman" w:hAnsi="Segoe UI" w:cs="Segoe UI"/>
      <w:sz w:val="18"/>
      <w:szCs w:val="18"/>
    </w:rPr>
  </w:style>
  <w:style w:type="paragraph" w:styleId="Revision">
    <w:name w:val="Revision"/>
    <w:hidden/>
    <w:uiPriority w:val="99"/>
    <w:semiHidden/>
    <w:rsid w:val="009E5B7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4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320847">
      <w:bodyDiv w:val="1"/>
      <w:marLeft w:val="0"/>
      <w:marRight w:val="0"/>
      <w:marTop w:val="0"/>
      <w:marBottom w:val="0"/>
      <w:divBdr>
        <w:top w:val="none" w:sz="0" w:space="0" w:color="auto"/>
        <w:left w:val="none" w:sz="0" w:space="0" w:color="auto"/>
        <w:bottom w:val="none" w:sz="0" w:space="0" w:color="auto"/>
        <w:right w:val="none" w:sz="0" w:space="0" w:color="auto"/>
      </w:divBdr>
    </w:div>
    <w:div w:id="1081874144">
      <w:bodyDiv w:val="1"/>
      <w:marLeft w:val="0"/>
      <w:marRight w:val="0"/>
      <w:marTop w:val="0"/>
      <w:marBottom w:val="0"/>
      <w:divBdr>
        <w:top w:val="none" w:sz="0" w:space="0" w:color="auto"/>
        <w:left w:val="none" w:sz="0" w:space="0" w:color="auto"/>
        <w:bottom w:val="none" w:sz="0" w:space="0" w:color="auto"/>
        <w:right w:val="none" w:sz="0" w:space="0" w:color="auto"/>
      </w:divBdr>
    </w:div>
    <w:div w:id="11001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79A5E.79C95540" TargetMode="External"/><Relationship Id="rId13" Type="http://schemas.openxmlformats.org/officeDocument/2006/relationships/hyperlink" Target="https://sfco.webex.com/sfco/j.php?MTID=m498a738fbb5a456b5bec4f077a201246" TargetMode="External"/><Relationship Id="rId18" Type="http://schemas.openxmlformats.org/officeDocument/2006/relationships/hyperlink" Target="mailto:tjim@santafecountynm.gov"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tjim@santafecountynm.gov" TargetMode="External"/><Relationship Id="rId17" Type="http://schemas.openxmlformats.org/officeDocument/2006/relationships/hyperlink" Target="http://www.santafecountynm.gov/ordinances_and_resolutions" TargetMode="External"/><Relationship Id="rId2" Type="http://schemas.openxmlformats.org/officeDocument/2006/relationships/styles" Target="styles.xml"/><Relationship Id="rId16" Type="http://schemas.openxmlformats.org/officeDocument/2006/relationships/hyperlink" Target="http://www.tax.newmexico.gov/Businesses/in-state-veteran-preference-certification.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tafecountynm.gov/finance/purchasing-division/current-bid-solicitations" TargetMode="External"/><Relationship Id="rId5" Type="http://schemas.openxmlformats.org/officeDocument/2006/relationships/footnotes" Target="footnotes.xml"/><Relationship Id="rId15" Type="http://schemas.openxmlformats.org/officeDocument/2006/relationships/hyperlink" Target="mailto:tjim@santafecountynm.gov" TargetMode="External"/><Relationship Id="rId23" Type="http://schemas.openxmlformats.org/officeDocument/2006/relationships/theme" Target="theme/theme1.xml"/><Relationship Id="rId10" Type="http://schemas.openxmlformats.org/officeDocument/2006/relationships/hyperlink" Target="mailto:tjim@santafecountynm.g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fco.webex.com/sfco/j.php?MTID=m498a738fbb5a456b5bec4f077a201246" TargetMode="External"/><Relationship Id="rId14" Type="http://schemas.openxmlformats.org/officeDocument/2006/relationships/hyperlink" Target="mailto:tjim@santafecountynm.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9773</Words>
  <Characters>55707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65350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Bahry I. Al-Hussaini</dc:creator>
  <cp:keywords/>
  <dc:description/>
  <cp:lastModifiedBy>Tammy M. Jim</cp:lastModifiedBy>
  <cp:revision>2</cp:revision>
  <dcterms:created xsi:type="dcterms:W3CDTF">2024-08-19T17:46:00Z</dcterms:created>
  <dcterms:modified xsi:type="dcterms:W3CDTF">2024-08-19T17:46:00Z</dcterms:modified>
</cp:coreProperties>
</file>